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color w:val="auto"/>
          <w:sz w:val="22"/>
          <w:szCs w:val="22"/>
          <w:lang w:eastAsia="en-US"/>
        </w:rPr>
        <w:id w:val="-2107486033"/>
        <w:docPartObj>
          <w:docPartGallery w:val="Table of Contents"/>
          <w:docPartUnique/>
        </w:docPartObj>
      </w:sdtPr>
      <w:sdtEndPr>
        <w:rPr>
          <w:rFonts w:asciiTheme="minorHAnsi" w:hAnsiTheme="minorHAnsi" w:cstheme="minorBidi"/>
        </w:rPr>
      </w:sdtEndPr>
      <w:sdtContent>
        <w:p w:rsidR="00AF5165" w:rsidRDefault="00AF5165" w:rsidP="00AF5165">
          <w:pPr>
            <w:pStyle w:val="ab"/>
            <w:jc w:val="center"/>
            <w:rPr>
              <w:rFonts w:ascii="Times New Roman" w:hAnsi="Times New Roman" w:cs="Times New Roman"/>
              <w:color w:val="auto"/>
            </w:rPr>
          </w:pPr>
          <w:r w:rsidRPr="008617E0">
            <w:rPr>
              <w:rFonts w:ascii="Times New Roman" w:hAnsi="Times New Roman" w:cs="Times New Roman"/>
              <w:color w:val="auto"/>
            </w:rPr>
            <w:t>Оглавление</w:t>
          </w:r>
        </w:p>
        <w:p w:rsidR="004121FB" w:rsidRPr="004121FB" w:rsidRDefault="004121FB" w:rsidP="004121FB">
          <w:pPr>
            <w:rPr>
              <w:lang w:eastAsia="ru-RU"/>
            </w:rPr>
          </w:pPr>
        </w:p>
        <w:p w:rsidR="003C5FF9" w:rsidRPr="00114F4E" w:rsidRDefault="00AF5165" w:rsidP="00AC5D63">
          <w:pPr>
            <w:pStyle w:val="12"/>
            <w:rPr>
              <w:rFonts w:eastAsiaTheme="minorEastAsia"/>
              <w:noProof/>
              <w:lang w:eastAsia="ru-RU"/>
            </w:rPr>
          </w:pPr>
          <w:r w:rsidRPr="008617E0">
            <w:fldChar w:fldCharType="begin"/>
          </w:r>
          <w:r w:rsidRPr="008617E0">
            <w:instrText xml:space="preserve"> TOC \o "1-3" \h \z \u </w:instrText>
          </w:r>
          <w:r w:rsidRPr="008617E0">
            <w:fldChar w:fldCharType="separate"/>
          </w:r>
          <w:hyperlink w:anchor="_Toc126059929" w:history="1">
            <w:r w:rsidR="003C5FF9" w:rsidRPr="00114F4E">
              <w:rPr>
                <w:rStyle w:val="a9"/>
                <w:rFonts w:ascii="Times New Roman" w:hAnsi="Times New Roman" w:cs="Times New Roman"/>
                <w:noProof/>
              </w:rPr>
              <w:t>Паспорт Программы энергосбережения и повышения энергетической эффективности сельского поселения Сосновка Белоярского района на период 2023-2025 г</w:t>
            </w:r>
            <w:r w:rsidR="00AC5D63">
              <w:rPr>
                <w:rStyle w:val="a9"/>
                <w:rFonts w:ascii="Times New Roman" w:hAnsi="Times New Roman" w:cs="Times New Roman"/>
                <w:noProof/>
              </w:rPr>
              <w:t>оды</w:t>
            </w:r>
            <w:r w:rsidR="003C5FF9" w:rsidRPr="00114F4E">
              <w:rPr>
                <w:rStyle w:val="a9"/>
                <w:rFonts w:ascii="Times New Roman" w:hAnsi="Times New Roman" w:cs="Times New Roman"/>
                <w:noProof/>
              </w:rPr>
              <w:t>.</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_Toc126059929 \h </w:instrText>
            </w:r>
            <w:r w:rsidR="003C5FF9" w:rsidRPr="00114F4E">
              <w:rPr>
                <w:noProof/>
                <w:webHidden/>
              </w:rPr>
            </w:r>
            <w:r w:rsidR="003C5FF9" w:rsidRPr="00114F4E">
              <w:rPr>
                <w:noProof/>
                <w:webHidden/>
              </w:rPr>
              <w:fldChar w:fldCharType="separate"/>
            </w:r>
            <w:r w:rsidR="004872A8">
              <w:rPr>
                <w:noProof/>
                <w:webHidden/>
              </w:rPr>
              <w:t>2</w:t>
            </w:r>
            <w:r w:rsidR="003C5FF9" w:rsidRPr="00114F4E">
              <w:rPr>
                <w:noProof/>
                <w:webHidden/>
              </w:rPr>
              <w:fldChar w:fldCharType="end"/>
            </w:r>
          </w:hyperlink>
        </w:p>
        <w:p w:rsidR="003C5FF9" w:rsidRPr="00114F4E" w:rsidRDefault="001678FB" w:rsidP="00AC5D63">
          <w:pPr>
            <w:pStyle w:val="12"/>
            <w:rPr>
              <w:rFonts w:eastAsiaTheme="minorEastAsia"/>
              <w:noProof/>
              <w:lang w:eastAsia="ru-RU"/>
            </w:rPr>
          </w:pPr>
          <w:hyperlink w:anchor="_Toc126059930" w:history="1">
            <w:r w:rsidR="003C5FF9" w:rsidRPr="00114F4E">
              <w:rPr>
                <w:rStyle w:val="a9"/>
                <w:rFonts w:ascii="Times New Roman" w:hAnsi="Times New Roman" w:cs="Times New Roman"/>
                <w:noProof/>
              </w:rPr>
              <w:t>1</w:t>
            </w:r>
            <w:r w:rsidR="00AC5D63">
              <w:rPr>
                <w:rStyle w:val="a9"/>
                <w:rFonts w:ascii="Times New Roman" w:hAnsi="Times New Roman" w:cs="Times New Roman"/>
                <w:noProof/>
              </w:rPr>
              <w:t>.</w:t>
            </w:r>
            <w:r w:rsidR="003C5FF9" w:rsidRPr="00114F4E">
              <w:rPr>
                <w:rStyle w:val="a9"/>
                <w:rFonts w:ascii="Times New Roman" w:hAnsi="Times New Roman" w:cs="Times New Roman"/>
                <w:noProof/>
              </w:rPr>
              <w:t xml:space="preserve"> Анализ тенденций и проблем в сфере энергосбережения и повышения энергетической эффективности на территории муниципального образования</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_Toc126059930 \h </w:instrText>
            </w:r>
            <w:r w:rsidR="003C5FF9" w:rsidRPr="00114F4E">
              <w:rPr>
                <w:noProof/>
                <w:webHidden/>
              </w:rPr>
            </w:r>
            <w:r w:rsidR="003C5FF9" w:rsidRPr="00114F4E">
              <w:rPr>
                <w:noProof/>
                <w:webHidden/>
              </w:rPr>
              <w:fldChar w:fldCharType="separate"/>
            </w:r>
            <w:r w:rsidR="004872A8">
              <w:rPr>
                <w:noProof/>
                <w:webHidden/>
              </w:rPr>
              <w:t>2</w:t>
            </w:r>
            <w:r w:rsidR="003C5FF9" w:rsidRPr="00114F4E">
              <w:rPr>
                <w:noProof/>
                <w:webHidden/>
              </w:rPr>
              <w:fldChar w:fldCharType="end"/>
            </w:r>
          </w:hyperlink>
        </w:p>
        <w:p w:rsidR="003C5FF9" w:rsidRPr="00114F4E" w:rsidRDefault="00AC5D63" w:rsidP="00AC5D63">
          <w:pPr>
            <w:pStyle w:val="12"/>
            <w:rPr>
              <w:rFonts w:eastAsiaTheme="minorEastAsia"/>
              <w:noProof/>
              <w:lang w:eastAsia="ru-RU"/>
            </w:rPr>
          </w:pPr>
          <w:r>
            <w:rPr>
              <w:noProof/>
            </w:rPr>
            <w:t xml:space="preserve">1.1. </w:t>
          </w:r>
          <w:hyperlink w:anchor="_Toc126059931" w:history="1">
            <w:r w:rsidR="003C5FF9" w:rsidRPr="00114F4E">
              <w:rPr>
                <w:rStyle w:val="a9"/>
                <w:rFonts w:ascii="Times New Roman" w:hAnsi="Times New Roman" w:cs="Times New Roman"/>
                <w:noProof/>
              </w:rPr>
              <w:t>Анализ текущего состояния энергосбережения в учреждении.</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_Toc126059931 \h </w:instrText>
            </w:r>
            <w:r w:rsidR="003C5FF9" w:rsidRPr="00114F4E">
              <w:rPr>
                <w:noProof/>
                <w:webHidden/>
              </w:rPr>
            </w:r>
            <w:r w:rsidR="003C5FF9" w:rsidRPr="00114F4E">
              <w:rPr>
                <w:noProof/>
                <w:webHidden/>
              </w:rPr>
              <w:fldChar w:fldCharType="separate"/>
            </w:r>
            <w:r w:rsidR="004872A8">
              <w:rPr>
                <w:noProof/>
                <w:webHidden/>
              </w:rPr>
              <w:t>2</w:t>
            </w:r>
            <w:r w:rsidR="003C5FF9" w:rsidRPr="00114F4E">
              <w:rPr>
                <w:noProof/>
                <w:webHidden/>
              </w:rPr>
              <w:fldChar w:fldCharType="end"/>
            </w:r>
          </w:hyperlink>
        </w:p>
        <w:p w:rsidR="003C5FF9" w:rsidRPr="00114F4E" w:rsidRDefault="001678FB" w:rsidP="00AC5D63">
          <w:pPr>
            <w:pStyle w:val="12"/>
            <w:rPr>
              <w:rFonts w:eastAsiaTheme="minorEastAsia"/>
              <w:noProof/>
              <w:lang w:eastAsia="ru-RU"/>
            </w:rPr>
          </w:pPr>
          <w:hyperlink w:anchor="_Toc126059932" w:history="1">
            <w:r w:rsidR="003C5FF9" w:rsidRPr="00114F4E">
              <w:rPr>
                <w:rStyle w:val="a9"/>
                <w:rFonts w:ascii="Times New Roman" w:hAnsi="Times New Roman" w:cs="Times New Roman"/>
                <w:noProof/>
              </w:rPr>
              <w:t>1.2.</w:t>
            </w:r>
            <w:r w:rsidR="00452888">
              <w:rPr>
                <w:rStyle w:val="a9"/>
                <w:rFonts w:ascii="Times New Roman" w:hAnsi="Times New Roman" w:cs="Times New Roman"/>
                <w:noProof/>
              </w:rPr>
              <w:t xml:space="preserve"> </w:t>
            </w:r>
            <w:r w:rsidR="003C5FF9" w:rsidRPr="00114F4E">
              <w:rPr>
                <w:rStyle w:val="a9"/>
                <w:rFonts w:ascii="Times New Roman" w:hAnsi="Times New Roman" w:cs="Times New Roman"/>
                <w:noProof/>
              </w:rPr>
              <w:t>Анализ текущего состояния энергосбережения в сфере ЖКХ.</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_Toc126059932 \h </w:instrText>
            </w:r>
            <w:r w:rsidR="003C5FF9" w:rsidRPr="00114F4E">
              <w:rPr>
                <w:noProof/>
                <w:webHidden/>
              </w:rPr>
            </w:r>
            <w:r w:rsidR="003C5FF9" w:rsidRPr="00114F4E">
              <w:rPr>
                <w:noProof/>
                <w:webHidden/>
              </w:rPr>
              <w:fldChar w:fldCharType="separate"/>
            </w:r>
            <w:r w:rsidR="004872A8">
              <w:rPr>
                <w:noProof/>
                <w:webHidden/>
              </w:rPr>
              <w:t>2</w:t>
            </w:r>
            <w:r w:rsidR="003C5FF9" w:rsidRPr="00114F4E">
              <w:rPr>
                <w:noProof/>
                <w:webHidden/>
              </w:rPr>
              <w:fldChar w:fldCharType="end"/>
            </w:r>
          </w:hyperlink>
        </w:p>
        <w:p w:rsidR="003C5FF9" w:rsidRPr="00114F4E" w:rsidRDefault="001678FB" w:rsidP="00AC5D63">
          <w:pPr>
            <w:pStyle w:val="12"/>
            <w:rPr>
              <w:rFonts w:eastAsiaTheme="minorEastAsia"/>
              <w:noProof/>
              <w:lang w:eastAsia="ru-RU"/>
            </w:rPr>
          </w:pPr>
          <w:hyperlink w:anchor="_Toc126059933" w:history="1">
            <w:r w:rsidR="003C5FF9" w:rsidRPr="00114F4E">
              <w:rPr>
                <w:rStyle w:val="a9"/>
                <w:rFonts w:ascii="Times New Roman" w:hAnsi="Times New Roman" w:cs="Times New Roman"/>
                <w:noProof/>
              </w:rPr>
              <w:t>2</w:t>
            </w:r>
            <w:r w:rsidR="00AC5D63">
              <w:rPr>
                <w:rStyle w:val="a9"/>
                <w:rFonts w:ascii="Times New Roman" w:hAnsi="Times New Roman" w:cs="Times New Roman"/>
                <w:noProof/>
              </w:rPr>
              <w:t>.</w:t>
            </w:r>
            <w:r w:rsidR="003C5FF9" w:rsidRPr="00114F4E">
              <w:rPr>
                <w:rStyle w:val="a9"/>
                <w:rFonts w:ascii="Times New Roman" w:hAnsi="Times New Roman" w:cs="Times New Roman"/>
                <w:noProof/>
              </w:rPr>
              <w:t xml:space="preserve"> Цели, задачи и приоритеты развития </w:t>
            </w:r>
            <w:r w:rsidR="003C5FF9" w:rsidRPr="00452888">
              <w:rPr>
                <w:rStyle w:val="a9"/>
                <w:rFonts w:ascii="Times New Roman" w:hAnsi="Times New Roman" w:cs="Times New Roman"/>
                <w:noProof/>
                <w:sz w:val="24"/>
                <w:szCs w:val="24"/>
              </w:rPr>
              <w:t>энергосбережения</w:t>
            </w:r>
            <w:r w:rsidR="003C5FF9" w:rsidRPr="00114F4E">
              <w:rPr>
                <w:rStyle w:val="a9"/>
                <w:rFonts w:ascii="Times New Roman" w:hAnsi="Times New Roman" w:cs="Times New Roman"/>
                <w:noProof/>
              </w:rPr>
              <w:t xml:space="preserve"> и повышения энергетической эффективности на территории муниципального образования</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_Toc126059933 \h </w:instrText>
            </w:r>
            <w:r w:rsidR="003C5FF9" w:rsidRPr="00114F4E">
              <w:rPr>
                <w:noProof/>
                <w:webHidden/>
              </w:rPr>
            </w:r>
            <w:r w:rsidR="003C5FF9" w:rsidRPr="00114F4E">
              <w:rPr>
                <w:noProof/>
                <w:webHidden/>
              </w:rPr>
              <w:fldChar w:fldCharType="separate"/>
            </w:r>
            <w:r w:rsidR="004872A8">
              <w:rPr>
                <w:noProof/>
                <w:webHidden/>
              </w:rPr>
              <w:t>2</w:t>
            </w:r>
            <w:r w:rsidR="003C5FF9" w:rsidRPr="00114F4E">
              <w:rPr>
                <w:noProof/>
                <w:webHidden/>
              </w:rPr>
              <w:fldChar w:fldCharType="end"/>
            </w:r>
          </w:hyperlink>
        </w:p>
        <w:p w:rsidR="003C5FF9" w:rsidRPr="00114F4E" w:rsidRDefault="001678FB" w:rsidP="00AC5D63">
          <w:pPr>
            <w:pStyle w:val="12"/>
            <w:rPr>
              <w:rFonts w:eastAsiaTheme="minorEastAsia"/>
              <w:noProof/>
              <w:lang w:eastAsia="ru-RU"/>
            </w:rPr>
          </w:pPr>
          <w:hyperlink w:anchor="_Toc126059934" w:history="1">
            <w:r w:rsidR="00AC5D63">
              <w:rPr>
                <w:rStyle w:val="a9"/>
                <w:rFonts w:ascii="Times New Roman" w:hAnsi="Times New Roman" w:cs="Times New Roman"/>
                <w:noProof/>
              </w:rPr>
              <w:t xml:space="preserve">3. </w:t>
            </w:r>
            <w:r w:rsidR="003C5FF9" w:rsidRPr="00114F4E">
              <w:rPr>
                <w:rStyle w:val="a9"/>
                <w:rFonts w:ascii="Times New Roman" w:hAnsi="Times New Roman" w:cs="Times New Roman"/>
                <w:noProof/>
              </w:rPr>
              <w:t>Основные направления развития энергосбережения и повышения энергетической эффективности на территории муниципального образования</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_Toc126059934 \h </w:instrText>
            </w:r>
            <w:r w:rsidR="003C5FF9" w:rsidRPr="00114F4E">
              <w:rPr>
                <w:noProof/>
                <w:webHidden/>
              </w:rPr>
            </w:r>
            <w:r w:rsidR="003C5FF9" w:rsidRPr="00114F4E">
              <w:rPr>
                <w:noProof/>
                <w:webHidden/>
              </w:rPr>
              <w:fldChar w:fldCharType="separate"/>
            </w:r>
            <w:r w:rsidR="004872A8">
              <w:rPr>
                <w:noProof/>
                <w:webHidden/>
              </w:rPr>
              <w:t>2</w:t>
            </w:r>
            <w:r w:rsidR="003C5FF9" w:rsidRPr="00114F4E">
              <w:rPr>
                <w:noProof/>
                <w:webHidden/>
              </w:rPr>
              <w:fldChar w:fldCharType="end"/>
            </w:r>
          </w:hyperlink>
        </w:p>
        <w:p w:rsidR="003C5FF9" w:rsidRPr="00114F4E" w:rsidRDefault="001678FB" w:rsidP="00AC5D63">
          <w:pPr>
            <w:pStyle w:val="12"/>
            <w:rPr>
              <w:rFonts w:eastAsiaTheme="minorEastAsia"/>
              <w:noProof/>
              <w:lang w:eastAsia="ru-RU"/>
            </w:rPr>
          </w:pPr>
          <w:hyperlink w:anchor="_Toc126059935" w:history="1">
            <w:r w:rsidR="003C5FF9" w:rsidRPr="00114F4E">
              <w:rPr>
                <w:rStyle w:val="a9"/>
                <w:rFonts w:ascii="Times New Roman" w:hAnsi="Times New Roman" w:cs="Times New Roman"/>
                <w:noProof/>
              </w:rPr>
              <w:t>4</w:t>
            </w:r>
            <w:r w:rsidR="00AC5D63">
              <w:rPr>
                <w:rStyle w:val="a9"/>
                <w:rFonts w:ascii="Times New Roman" w:hAnsi="Times New Roman" w:cs="Times New Roman"/>
                <w:noProof/>
              </w:rPr>
              <w:t>.</w:t>
            </w:r>
            <w:r w:rsidR="003C5FF9" w:rsidRPr="00114F4E">
              <w:rPr>
                <w:rStyle w:val="a9"/>
                <w:rFonts w:ascii="Times New Roman" w:hAnsi="Times New Roman" w:cs="Times New Roman"/>
                <w:noProof/>
              </w:rPr>
              <w:t xml:space="preserve">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_Toc126059935 \h </w:instrText>
            </w:r>
            <w:r w:rsidR="003C5FF9" w:rsidRPr="00114F4E">
              <w:rPr>
                <w:noProof/>
                <w:webHidden/>
              </w:rPr>
            </w:r>
            <w:r w:rsidR="003C5FF9" w:rsidRPr="00114F4E">
              <w:rPr>
                <w:noProof/>
                <w:webHidden/>
              </w:rPr>
              <w:fldChar w:fldCharType="separate"/>
            </w:r>
            <w:r w:rsidR="004872A8">
              <w:rPr>
                <w:noProof/>
                <w:webHidden/>
              </w:rPr>
              <w:t>2</w:t>
            </w:r>
            <w:r w:rsidR="003C5FF9" w:rsidRPr="00114F4E">
              <w:rPr>
                <w:noProof/>
                <w:webHidden/>
              </w:rPr>
              <w:fldChar w:fldCharType="end"/>
            </w:r>
          </w:hyperlink>
        </w:p>
        <w:p w:rsidR="003C5FF9" w:rsidRPr="00114F4E" w:rsidRDefault="001678FB" w:rsidP="00AC5D63">
          <w:pPr>
            <w:pStyle w:val="12"/>
            <w:rPr>
              <w:rFonts w:eastAsiaTheme="minorEastAsia"/>
              <w:noProof/>
              <w:lang w:eastAsia="ru-RU"/>
            </w:rPr>
          </w:pPr>
          <w:hyperlink w:anchor="_Toc126059936" w:history="1">
            <w:r w:rsidR="003C5FF9" w:rsidRPr="00114F4E">
              <w:rPr>
                <w:rStyle w:val="a9"/>
                <w:rFonts w:ascii="Times New Roman" w:hAnsi="Times New Roman" w:cs="Times New Roman"/>
                <w:noProof/>
              </w:rPr>
              <w:t>5</w:t>
            </w:r>
            <w:r w:rsidR="00AC5D63">
              <w:rPr>
                <w:rStyle w:val="a9"/>
                <w:rFonts w:ascii="Times New Roman" w:hAnsi="Times New Roman" w:cs="Times New Roman"/>
                <w:noProof/>
              </w:rPr>
              <w:t>.</w:t>
            </w:r>
            <w:r w:rsidR="003C5FF9" w:rsidRPr="00114F4E">
              <w:rPr>
                <w:rStyle w:val="a9"/>
                <w:rFonts w:ascii="Times New Roman" w:hAnsi="Times New Roman" w:cs="Times New Roman"/>
                <w:noProof/>
              </w:rPr>
              <w:t xml:space="preserve">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_Toc126059936 \h </w:instrText>
            </w:r>
            <w:r w:rsidR="003C5FF9" w:rsidRPr="00114F4E">
              <w:rPr>
                <w:noProof/>
                <w:webHidden/>
              </w:rPr>
            </w:r>
            <w:r w:rsidR="003C5FF9" w:rsidRPr="00114F4E">
              <w:rPr>
                <w:noProof/>
                <w:webHidden/>
              </w:rPr>
              <w:fldChar w:fldCharType="separate"/>
            </w:r>
            <w:r w:rsidR="004872A8">
              <w:rPr>
                <w:noProof/>
                <w:webHidden/>
              </w:rPr>
              <w:t>2</w:t>
            </w:r>
            <w:r w:rsidR="003C5FF9" w:rsidRPr="00114F4E">
              <w:rPr>
                <w:noProof/>
                <w:webHidden/>
              </w:rPr>
              <w:fldChar w:fldCharType="end"/>
            </w:r>
          </w:hyperlink>
        </w:p>
        <w:p w:rsidR="003C5FF9" w:rsidRPr="00114F4E" w:rsidRDefault="001678FB" w:rsidP="00AC5D63">
          <w:pPr>
            <w:pStyle w:val="12"/>
            <w:rPr>
              <w:rFonts w:eastAsiaTheme="minorEastAsia"/>
              <w:noProof/>
              <w:lang w:eastAsia="ru-RU"/>
            </w:rPr>
          </w:pPr>
          <w:hyperlink w:anchor="_Toc126059937" w:history="1">
            <w:r w:rsidR="003C5FF9" w:rsidRPr="00114F4E">
              <w:rPr>
                <w:rStyle w:val="a9"/>
                <w:rFonts w:ascii="Times New Roman" w:hAnsi="Times New Roman" w:cs="Times New Roman"/>
                <w:noProof/>
              </w:rPr>
              <w:t>6</w:t>
            </w:r>
            <w:r w:rsidR="00AC5D63">
              <w:rPr>
                <w:rStyle w:val="a9"/>
                <w:rFonts w:ascii="Times New Roman" w:hAnsi="Times New Roman" w:cs="Times New Roman"/>
                <w:noProof/>
              </w:rPr>
              <w:t>.</w:t>
            </w:r>
            <w:r w:rsidR="003C5FF9" w:rsidRPr="00114F4E">
              <w:rPr>
                <w:rStyle w:val="a9"/>
                <w:rFonts w:ascii="Times New Roman" w:hAnsi="Times New Roman" w:cs="Times New Roman"/>
                <w:noProof/>
              </w:rPr>
              <w:t xml:space="preserve">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_Toc126059937 \h </w:instrText>
            </w:r>
            <w:r w:rsidR="003C5FF9" w:rsidRPr="00114F4E">
              <w:rPr>
                <w:noProof/>
                <w:webHidden/>
              </w:rPr>
            </w:r>
            <w:r w:rsidR="003C5FF9" w:rsidRPr="00114F4E">
              <w:rPr>
                <w:noProof/>
                <w:webHidden/>
              </w:rPr>
              <w:fldChar w:fldCharType="separate"/>
            </w:r>
            <w:r w:rsidR="004872A8">
              <w:rPr>
                <w:noProof/>
                <w:webHidden/>
              </w:rPr>
              <w:t>2</w:t>
            </w:r>
            <w:r w:rsidR="003C5FF9" w:rsidRPr="00114F4E">
              <w:rPr>
                <w:noProof/>
                <w:webHidden/>
              </w:rPr>
              <w:fldChar w:fldCharType="end"/>
            </w:r>
          </w:hyperlink>
        </w:p>
        <w:p w:rsidR="003C5FF9" w:rsidRDefault="001678FB" w:rsidP="00AC5D63">
          <w:pPr>
            <w:pStyle w:val="12"/>
            <w:rPr>
              <w:rFonts w:eastAsiaTheme="minorEastAsia"/>
              <w:noProof/>
              <w:lang w:eastAsia="ru-RU"/>
            </w:rPr>
          </w:pPr>
          <w:hyperlink w:anchor="_Toc126059938" w:history="1">
            <w:r w:rsidR="003C5FF9" w:rsidRPr="00114F4E">
              <w:rPr>
                <w:rStyle w:val="a9"/>
                <w:rFonts w:ascii="Times New Roman" w:hAnsi="Times New Roman" w:cs="Times New Roman"/>
                <w:noProof/>
              </w:rPr>
              <w:t>Приложение А. Сводный перечень по финансированию мероприятий с результатами от их внедрения</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_Toc126059938 \h </w:instrText>
            </w:r>
            <w:r w:rsidR="003C5FF9" w:rsidRPr="00114F4E">
              <w:rPr>
                <w:noProof/>
                <w:webHidden/>
              </w:rPr>
            </w:r>
            <w:r w:rsidR="003C5FF9" w:rsidRPr="00114F4E">
              <w:rPr>
                <w:noProof/>
                <w:webHidden/>
              </w:rPr>
              <w:fldChar w:fldCharType="separate"/>
            </w:r>
            <w:r w:rsidR="004872A8">
              <w:rPr>
                <w:noProof/>
                <w:webHidden/>
              </w:rPr>
              <w:t>2</w:t>
            </w:r>
            <w:r w:rsidR="003C5FF9" w:rsidRPr="00114F4E">
              <w:rPr>
                <w:noProof/>
                <w:webHidden/>
              </w:rPr>
              <w:fldChar w:fldCharType="end"/>
            </w:r>
          </w:hyperlink>
        </w:p>
        <w:p w:rsidR="00AF5165" w:rsidRDefault="00AF5165">
          <w:r w:rsidRPr="008617E0">
            <w:rPr>
              <w:rFonts w:ascii="Times New Roman" w:hAnsi="Times New Roman" w:cs="Times New Roman"/>
              <w:b/>
              <w:bCs/>
            </w:rPr>
            <w:fldChar w:fldCharType="end"/>
          </w:r>
        </w:p>
      </w:sdtContent>
    </w:sdt>
    <w:p w:rsidR="00AF5165" w:rsidRDefault="00AF5165" w:rsidP="00AF5165">
      <w:pPr>
        <w:pStyle w:val="1"/>
        <w:ind w:left="-142"/>
      </w:pPr>
      <w:r>
        <w:br w:type="page"/>
      </w:r>
    </w:p>
    <w:p w:rsidR="004121FB" w:rsidRDefault="005149B0" w:rsidP="00452888">
      <w:pPr>
        <w:pStyle w:val="1"/>
        <w:ind w:left="-142"/>
        <w:jc w:val="center"/>
      </w:pPr>
      <w:bookmarkStart w:id="0" w:name="_Toc126059929"/>
      <w:r w:rsidRPr="00CB1AF8">
        <w:lastRenderedPageBreak/>
        <w:t xml:space="preserve">Паспорт </w:t>
      </w:r>
      <w:r w:rsidR="001678FB">
        <w:t>Муниципальной п</w:t>
      </w:r>
      <w:r w:rsidRPr="00CB1AF8">
        <w:t xml:space="preserve">рограммы энергосбережения и повышения энергетической </w:t>
      </w:r>
    </w:p>
    <w:p w:rsidR="005149B0" w:rsidRDefault="005149B0" w:rsidP="00452888">
      <w:pPr>
        <w:pStyle w:val="1"/>
        <w:ind w:left="-142"/>
        <w:jc w:val="center"/>
      </w:pPr>
      <w:r w:rsidRPr="00CB1AF8">
        <w:t xml:space="preserve">эффективности сельского поселения </w:t>
      </w:r>
      <w:r w:rsidR="003C5FF9">
        <w:t>Сосновка</w:t>
      </w:r>
      <w:r w:rsidRPr="00CB1AF8">
        <w:t xml:space="preserve"> на период 2023-202</w:t>
      </w:r>
      <w:r w:rsidR="00011A2B">
        <w:t>5</w:t>
      </w:r>
      <w:r w:rsidRPr="00CB1AF8">
        <w:t xml:space="preserve"> г</w:t>
      </w:r>
      <w:r w:rsidR="00AC5D63">
        <w:t>оды</w:t>
      </w:r>
      <w:bookmarkEnd w:id="0"/>
      <w:r w:rsidR="001678FB">
        <w:t xml:space="preserve">                       (далее также – Программа)</w:t>
      </w:r>
    </w:p>
    <w:p w:rsidR="00114F4E" w:rsidRPr="00CB1AF8" w:rsidRDefault="00114F4E" w:rsidP="00AF5165">
      <w:pPr>
        <w:pStyle w:val="1"/>
        <w:ind w:lef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3"/>
        <w:gridCol w:w="6892"/>
      </w:tblGrid>
      <w:tr w:rsidR="005149B0" w:rsidRPr="005149B0" w:rsidTr="005149B0">
        <w:tc>
          <w:tcPr>
            <w:tcW w:w="1526" w:type="pct"/>
            <w:shd w:val="clear" w:color="auto" w:fill="auto"/>
          </w:tcPr>
          <w:p w:rsidR="005149B0" w:rsidRPr="005149B0" w:rsidRDefault="005149B0" w:rsidP="00452888">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Полное наименование организации</w:t>
            </w:r>
          </w:p>
        </w:tc>
        <w:tc>
          <w:tcPr>
            <w:tcW w:w="3474" w:type="pct"/>
            <w:shd w:val="clear" w:color="auto" w:fill="auto"/>
          </w:tcPr>
          <w:p w:rsidR="00CB1AF8" w:rsidRPr="005149B0" w:rsidRDefault="00D84EE0" w:rsidP="00452888">
            <w:pPr>
              <w:spacing w:after="0" w:line="240" w:lineRule="auto"/>
              <w:rPr>
                <w:rFonts w:ascii="Times New Roman" w:hAnsi="Times New Roman" w:cs="Times New Roman"/>
                <w:spacing w:val="-4"/>
                <w:sz w:val="24"/>
              </w:rPr>
            </w:pPr>
            <w:r>
              <w:rPr>
                <w:rFonts w:ascii="Times New Roman" w:hAnsi="Times New Roman" w:cs="Times New Roman"/>
                <w:spacing w:val="-4"/>
                <w:sz w:val="24"/>
              </w:rPr>
              <w:t>администрация с</w:t>
            </w:r>
            <w:r w:rsidR="005149B0"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005149B0" w:rsidRPr="005149B0">
              <w:rPr>
                <w:rFonts w:ascii="Times New Roman" w:hAnsi="Times New Roman" w:cs="Times New Roman"/>
                <w:spacing w:val="-4"/>
                <w:sz w:val="24"/>
              </w:rPr>
              <w:t>поселени</w:t>
            </w:r>
            <w:r>
              <w:rPr>
                <w:rFonts w:ascii="Times New Roman" w:hAnsi="Times New Roman" w:cs="Times New Roman"/>
                <w:spacing w:val="-4"/>
                <w:sz w:val="24"/>
              </w:rPr>
              <w:t>я</w:t>
            </w:r>
            <w:r w:rsidR="005149B0" w:rsidRPr="005149B0">
              <w:rPr>
                <w:rFonts w:ascii="Times New Roman" w:hAnsi="Times New Roman" w:cs="Times New Roman"/>
                <w:spacing w:val="-4"/>
                <w:sz w:val="24"/>
              </w:rPr>
              <w:t xml:space="preserve"> </w:t>
            </w:r>
            <w:r w:rsidR="00244A8F">
              <w:rPr>
                <w:rFonts w:ascii="Times New Roman" w:hAnsi="Times New Roman" w:cs="Times New Roman"/>
                <w:spacing w:val="-4"/>
                <w:sz w:val="24"/>
              </w:rPr>
              <w:t>Сосновка</w:t>
            </w:r>
            <w:r w:rsidR="00452888">
              <w:rPr>
                <w:rFonts w:ascii="Times New Roman" w:hAnsi="Times New Roman" w:cs="Times New Roman"/>
                <w:spacing w:val="-4"/>
                <w:sz w:val="24"/>
              </w:rPr>
              <w:t>,</w:t>
            </w:r>
            <w:r w:rsidR="005149B0" w:rsidRPr="005149B0">
              <w:rPr>
                <w:rFonts w:ascii="Times New Roman" w:hAnsi="Times New Roman" w:cs="Times New Roman"/>
                <w:spacing w:val="-4"/>
                <w:sz w:val="24"/>
              </w:rPr>
              <w:t xml:space="preserve"> </w:t>
            </w:r>
            <w:r w:rsidR="00452888">
              <w:rPr>
                <w:rFonts w:ascii="Times New Roman" w:hAnsi="Times New Roman" w:cs="Times New Roman"/>
                <w:spacing w:val="-4"/>
                <w:sz w:val="24"/>
              </w:rPr>
              <w:t>муниципальное казенное учреждение</w:t>
            </w:r>
          </w:p>
        </w:tc>
      </w:tr>
      <w:tr w:rsidR="005149B0" w:rsidRPr="005149B0" w:rsidTr="005149B0">
        <w:tc>
          <w:tcPr>
            <w:tcW w:w="1526" w:type="pct"/>
            <w:shd w:val="clear" w:color="auto" w:fill="auto"/>
          </w:tcPr>
          <w:p w:rsidR="005149B0" w:rsidRPr="005149B0" w:rsidRDefault="001678FB" w:rsidP="005149B0">
            <w:pPr>
              <w:pStyle w:val="western"/>
              <w:spacing w:before="0" w:beforeAutospacing="0" w:after="0" w:afterAutospacing="0"/>
              <w:jc w:val="left"/>
              <w:rPr>
                <w:rFonts w:eastAsia="Calibri"/>
                <w:b/>
                <w:spacing w:val="-4"/>
                <w:sz w:val="24"/>
                <w:lang w:eastAsia="en-US"/>
              </w:rPr>
            </w:pPr>
            <w:r>
              <w:rPr>
                <w:rFonts w:eastAsia="Calibri"/>
                <w:b/>
                <w:spacing w:val="-4"/>
                <w:sz w:val="24"/>
                <w:lang w:eastAsia="en-US"/>
              </w:rPr>
              <w:t>Основание для разработки П</w:t>
            </w:r>
            <w:r w:rsidR="005149B0" w:rsidRPr="005149B0">
              <w:rPr>
                <w:rFonts w:eastAsia="Calibri"/>
                <w:b/>
                <w:spacing w:val="-4"/>
                <w:sz w:val="24"/>
                <w:lang w:eastAsia="en-US"/>
              </w:rPr>
              <w:t>рограммы</w:t>
            </w:r>
          </w:p>
        </w:tc>
        <w:tc>
          <w:tcPr>
            <w:tcW w:w="3474" w:type="pct"/>
            <w:shd w:val="clear" w:color="auto" w:fill="auto"/>
          </w:tcPr>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 xml:space="preserve">Федеральный закон </w:t>
            </w:r>
            <w:r w:rsidR="00011A2B" w:rsidRPr="005149B0">
              <w:rPr>
                <w:rFonts w:ascii="Times New Roman" w:eastAsia="Calibri" w:hAnsi="Times New Roman" w:cs="Times New Roman"/>
                <w:spacing w:val="-4"/>
                <w:sz w:val="24"/>
              </w:rPr>
              <w:t>от 23</w:t>
            </w:r>
            <w:r w:rsidR="00452888">
              <w:rPr>
                <w:rFonts w:ascii="Times New Roman" w:eastAsia="Calibri" w:hAnsi="Times New Roman" w:cs="Times New Roman"/>
                <w:spacing w:val="-4"/>
                <w:sz w:val="24"/>
              </w:rPr>
              <w:t xml:space="preserve"> ноября </w:t>
            </w:r>
            <w:r w:rsidR="00011A2B" w:rsidRPr="005149B0">
              <w:rPr>
                <w:rFonts w:ascii="Times New Roman" w:eastAsia="Calibri" w:hAnsi="Times New Roman" w:cs="Times New Roman"/>
                <w:spacing w:val="-4"/>
                <w:sz w:val="24"/>
              </w:rPr>
              <w:t>2009</w:t>
            </w:r>
            <w:r w:rsidR="00452888">
              <w:rPr>
                <w:rFonts w:ascii="Times New Roman" w:eastAsia="Calibri" w:hAnsi="Times New Roman" w:cs="Times New Roman"/>
                <w:spacing w:val="-4"/>
                <w:sz w:val="24"/>
              </w:rPr>
              <w:t xml:space="preserve"> года</w:t>
            </w:r>
            <w:r w:rsidR="00011A2B">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Указ Президента Российской Федерации от 4</w:t>
            </w:r>
            <w:r w:rsidR="00452888">
              <w:rPr>
                <w:rFonts w:ascii="Times New Roman" w:eastAsia="Calibri" w:hAnsi="Times New Roman" w:cs="Times New Roman"/>
                <w:spacing w:val="-4"/>
                <w:sz w:val="24"/>
              </w:rPr>
              <w:t xml:space="preserve"> июня </w:t>
            </w:r>
            <w:r w:rsidRPr="005149B0">
              <w:rPr>
                <w:rFonts w:ascii="Times New Roman" w:eastAsia="Calibri" w:hAnsi="Times New Roman" w:cs="Times New Roman"/>
                <w:spacing w:val="-4"/>
                <w:sz w:val="24"/>
              </w:rPr>
              <w:t>2008</w:t>
            </w:r>
            <w:r w:rsidR="00452888">
              <w:rPr>
                <w:rFonts w:ascii="Times New Roman" w:eastAsia="Calibri" w:hAnsi="Times New Roman" w:cs="Times New Roman"/>
                <w:spacing w:val="-4"/>
                <w:sz w:val="24"/>
              </w:rPr>
              <w:t xml:space="preserve"> года           </w:t>
            </w:r>
            <w:r w:rsidRPr="005149B0">
              <w:rPr>
                <w:rFonts w:ascii="Times New Roman" w:eastAsia="Calibri" w:hAnsi="Times New Roman" w:cs="Times New Roman"/>
                <w:spacing w:val="-4"/>
                <w:sz w:val="24"/>
              </w:rPr>
              <w:t xml:space="preserve"> № 889 «О некоторых мерах по повышению энергетической и экологической эффективности российской экономики»;</w:t>
            </w:r>
          </w:p>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 xml:space="preserve">Приказ Министерства энергетики Российской Федерации </w:t>
            </w:r>
            <w:r w:rsidR="00452888">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от 30</w:t>
            </w:r>
            <w:r w:rsidR="00452888">
              <w:rPr>
                <w:rFonts w:ascii="Times New Roman" w:eastAsia="Calibri" w:hAnsi="Times New Roman" w:cs="Times New Roman"/>
                <w:spacing w:val="-4"/>
                <w:sz w:val="24"/>
              </w:rPr>
              <w:t xml:space="preserve"> июня </w:t>
            </w:r>
            <w:r w:rsidRPr="005149B0">
              <w:rPr>
                <w:rFonts w:ascii="Times New Roman" w:eastAsia="Calibri" w:hAnsi="Times New Roman" w:cs="Times New Roman"/>
                <w:spacing w:val="-4"/>
                <w:sz w:val="24"/>
              </w:rPr>
              <w:t>2014</w:t>
            </w:r>
            <w:r w:rsidR="00452888">
              <w:rPr>
                <w:rFonts w:ascii="Times New Roman" w:eastAsia="Calibri" w:hAnsi="Times New Roman" w:cs="Times New Roman"/>
                <w:spacing w:val="-4"/>
                <w:sz w:val="24"/>
              </w:rPr>
              <w:t xml:space="preserve"> года</w:t>
            </w:r>
            <w:r w:rsidRPr="005149B0">
              <w:rPr>
                <w:rFonts w:ascii="Times New Roman" w:eastAsia="Calibri" w:hAnsi="Times New Roman" w:cs="Times New Roman"/>
                <w:spacing w:val="-4"/>
                <w:sz w:val="24"/>
              </w:rPr>
              <w:t xml:space="preserve">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w:t>
            </w:r>
            <w:r w:rsidR="00452888">
              <w:rPr>
                <w:rFonts w:ascii="Times New Roman" w:eastAsia="Calibri" w:hAnsi="Times New Roman" w:cs="Times New Roman"/>
                <w:spacing w:val="-4"/>
                <w:sz w:val="24"/>
              </w:rPr>
              <w:t xml:space="preserve">льства Российской Федерации                       от </w:t>
            </w:r>
            <w:r w:rsidRPr="005149B0">
              <w:rPr>
                <w:rFonts w:ascii="Times New Roman" w:eastAsia="Calibri" w:hAnsi="Times New Roman" w:cs="Times New Roman"/>
                <w:spacing w:val="-4"/>
                <w:sz w:val="24"/>
              </w:rPr>
              <w:t>7</w:t>
            </w:r>
            <w:r w:rsidR="00452888">
              <w:rPr>
                <w:rFonts w:ascii="Times New Roman" w:eastAsia="Calibri" w:hAnsi="Times New Roman" w:cs="Times New Roman"/>
                <w:spacing w:val="-4"/>
                <w:sz w:val="24"/>
              </w:rPr>
              <w:t xml:space="preserve"> декабря </w:t>
            </w:r>
            <w:r w:rsidRPr="005149B0">
              <w:rPr>
                <w:rFonts w:ascii="Times New Roman" w:eastAsia="Calibri" w:hAnsi="Times New Roman" w:cs="Times New Roman"/>
                <w:spacing w:val="-4"/>
                <w:sz w:val="24"/>
              </w:rPr>
              <w:t>2019</w:t>
            </w:r>
            <w:r w:rsidR="00452888">
              <w:rPr>
                <w:rFonts w:ascii="Times New Roman" w:eastAsia="Calibri" w:hAnsi="Times New Roman" w:cs="Times New Roman"/>
                <w:spacing w:val="-4"/>
                <w:sz w:val="24"/>
              </w:rPr>
              <w:t xml:space="preserve"> года</w:t>
            </w:r>
            <w:r w:rsidRPr="005149B0">
              <w:rPr>
                <w:rFonts w:ascii="Times New Roman" w:eastAsia="Calibri" w:hAnsi="Times New Roman" w:cs="Times New Roman"/>
                <w:spacing w:val="-4"/>
                <w:sz w:val="24"/>
              </w:rPr>
              <w:t xml:space="preserve"> № 1289 «О требованиях к снижению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w:t>
            </w:r>
            <w:r w:rsidR="00011A2B">
              <w:rPr>
                <w:rFonts w:ascii="Times New Roman" w:eastAsia="Calibri" w:hAnsi="Times New Roman" w:cs="Times New Roman"/>
                <w:spacing w:val="-4"/>
                <w:sz w:val="24"/>
              </w:rPr>
              <w:t xml:space="preserve">оссийской </w:t>
            </w:r>
            <w:r w:rsidRPr="005149B0">
              <w:rPr>
                <w:rFonts w:ascii="Times New Roman" w:eastAsia="Calibri" w:hAnsi="Times New Roman" w:cs="Times New Roman"/>
                <w:spacing w:val="-4"/>
                <w:sz w:val="24"/>
              </w:rPr>
              <w:t>Ф</w:t>
            </w:r>
            <w:r w:rsidR="00011A2B">
              <w:rPr>
                <w:rFonts w:ascii="Times New Roman" w:eastAsia="Calibri" w:hAnsi="Times New Roman" w:cs="Times New Roman"/>
                <w:spacing w:val="-4"/>
                <w:sz w:val="24"/>
              </w:rPr>
              <w:t>едерации</w:t>
            </w:r>
            <w:r w:rsidRPr="005149B0">
              <w:rPr>
                <w:rFonts w:ascii="Times New Roman" w:eastAsia="Calibri" w:hAnsi="Times New Roman" w:cs="Times New Roman"/>
                <w:spacing w:val="-4"/>
                <w:sz w:val="24"/>
              </w:rPr>
              <w:t xml:space="preserve"> </w:t>
            </w:r>
            <w:r w:rsidR="00452888">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от 11</w:t>
            </w:r>
            <w:r w:rsidR="00452888">
              <w:rPr>
                <w:rFonts w:ascii="Times New Roman" w:eastAsia="Calibri" w:hAnsi="Times New Roman" w:cs="Times New Roman"/>
                <w:spacing w:val="-4"/>
                <w:sz w:val="24"/>
              </w:rPr>
              <w:t xml:space="preserve"> февраля </w:t>
            </w:r>
            <w:r w:rsidRPr="005149B0">
              <w:rPr>
                <w:rFonts w:ascii="Times New Roman" w:eastAsia="Calibri" w:hAnsi="Times New Roman" w:cs="Times New Roman"/>
                <w:spacing w:val="-4"/>
                <w:sz w:val="24"/>
              </w:rPr>
              <w:t>2021 г</w:t>
            </w:r>
            <w:r w:rsidR="00452888">
              <w:rPr>
                <w:rFonts w:ascii="Times New Roman" w:eastAsia="Calibri" w:hAnsi="Times New Roman" w:cs="Times New Roman"/>
                <w:spacing w:val="-4"/>
                <w:sz w:val="24"/>
              </w:rPr>
              <w:t>ода</w:t>
            </w:r>
            <w:r w:rsidRPr="005149B0">
              <w:rPr>
                <w:rFonts w:ascii="Times New Roman" w:eastAsia="Calibri" w:hAnsi="Times New Roman" w:cs="Times New Roman"/>
                <w:spacing w:val="-4"/>
                <w:sz w:val="24"/>
              </w:rPr>
              <w:t xml:space="preserve">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экономического развития Российской Федерации от 2</w:t>
            </w:r>
            <w:r w:rsidR="00452888">
              <w:rPr>
                <w:rFonts w:ascii="Times New Roman" w:eastAsia="Calibri" w:hAnsi="Times New Roman" w:cs="Times New Roman"/>
                <w:spacing w:val="-4"/>
                <w:sz w:val="24"/>
              </w:rPr>
              <w:t xml:space="preserve"> апреля </w:t>
            </w:r>
            <w:r w:rsidRPr="005149B0">
              <w:rPr>
                <w:rFonts w:ascii="Times New Roman" w:eastAsia="Calibri" w:hAnsi="Times New Roman" w:cs="Times New Roman"/>
                <w:spacing w:val="-4"/>
                <w:sz w:val="24"/>
              </w:rPr>
              <w:t>2021</w:t>
            </w:r>
            <w:r w:rsidR="00452888">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г</w:t>
            </w:r>
            <w:r w:rsidR="00452888">
              <w:rPr>
                <w:rFonts w:ascii="Times New Roman" w:eastAsia="Calibri" w:hAnsi="Times New Roman" w:cs="Times New Roman"/>
                <w:spacing w:val="-4"/>
                <w:sz w:val="24"/>
              </w:rPr>
              <w:t>ода</w:t>
            </w:r>
            <w:r w:rsidRPr="005149B0">
              <w:rPr>
                <w:rFonts w:ascii="Times New Roman" w:eastAsia="Calibri" w:hAnsi="Times New Roman" w:cs="Times New Roman"/>
                <w:spacing w:val="-4"/>
                <w:sz w:val="24"/>
              </w:rPr>
              <w:t xml:space="preserve"> №</w:t>
            </w:r>
            <w:r w:rsidR="00452888">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231 «Об утверждении методики расчета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5149B0" w:rsidRPr="005149B0" w:rsidRDefault="00011A2B" w:rsidP="00452888">
            <w:pPr>
              <w:spacing w:after="0"/>
              <w:ind w:firstLine="590"/>
              <w:jc w:val="both"/>
              <w:rPr>
                <w:rFonts w:ascii="Times New Roman" w:eastAsia="Calibri" w:hAnsi="Times New Roman" w:cs="Times New Roman"/>
                <w:spacing w:val="-4"/>
                <w:sz w:val="24"/>
              </w:rPr>
            </w:pPr>
            <w:r>
              <w:rPr>
                <w:rFonts w:ascii="Times New Roman" w:eastAsia="Calibri" w:hAnsi="Times New Roman" w:cs="Times New Roman"/>
                <w:spacing w:val="-4"/>
                <w:sz w:val="24"/>
              </w:rPr>
              <w:t xml:space="preserve">Приказ </w:t>
            </w:r>
            <w:r w:rsidRPr="005149B0">
              <w:rPr>
                <w:rFonts w:ascii="Times New Roman" w:eastAsia="Calibri" w:hAnsi="Times New Roman" w:cs="Times New Roman"/>
                <w:spacing w:val="-4"/>
                <w:sz w:val="24"/>
              </w:rPr>
              <w:t xml:space="preserve">Министерства экономического развития Российской Федерации от </w:t>
            </w:r>
            <w:r>
              <w:rPr>
                <w:rFonts w:ascii="Times New Roman" w:eastAsia="Calibri" w:hAnsi="Times New Roman" w:cs="Times New Roman"/>
                <w:spacing w:val="-4"/>
                <w:sz w:val="24"/>
              </w:rPr>
              <w:t>15</w:t>
            </w:r>
            <w:r w:rsidR="00452888">
              <w:rPr>
                <w:rFonts w:ascii="Times New Roman" w:eastAsia="Calibri" w:hAnsi="Times New Roman" w:cs="Times New Roman"/>
                <w:spacing w:val="-4"/>
                <w:sz w:val="24"/>
              </w:rPr>
              <w:t xml:space="preserve"> июля </w:t>
            </w:r>
            <w:r>
              <w:rPr>
                <w:rFonts w:ascii="Times New Roman" w:eastAsia="Calibri" w:hAnsi="Times New Roman" w:cs="Times New Roman"/>
                <w:spacing w:val="-4"/>
                <w:sz w:val="24"/>
              </w:rPr>
              <w:t>2020</w:t>
            </w:r>
            <w:r w:rsidR="00452888">
              <w:rPr>
                <w:rFonts w:ascii="Times New Roman" w:eastAsia="Calibri" w:hAnsi="Times New Roman" w:cs="Times New Roman"/>
                <w:spacing w:val="-4"/>
                <w:sz w:val="24"/>
              </w:rPr>
              <w:t xml:space="preserve"> года</w:t>
            </w:r>
            <w:r>
              <w:rPr>
                <w:rFonts w:ascii="Times New Roman" w:eastAsia="Calibri" w:hAnsi="Times New Roman" w:cs="Times New Roman"/>
                <w:spacing w:val="-4"/>
                <w:sz w:val="24"/>
              </w:rPr>
              <w:t xml:space="preserve"> №</w:t>
            </w:r>
            <w:r w:rsidR="00452888">
              <w:rPr>
                <w:rFonts w:ascii="Times New Roman" w:eastAsia="Calibri" w:hAnsi="Times New Roman" w:cs="Times New Roman"/>
                <w:spacing w:val="-4"/>
                <w:sz w:val="24"/>
              </w:rPr>
              <w:t xml:space="preserve"> </w:t>
            </w:r>
            <w:r>
              <w:rPr>
                <w:rFonts w:ascii="Times New Roman" w:eastAsia="Calibri" w:hAnsi="Times New Roman" w:cs="Times New Roman"/>
                <w:spacing w:val="-4"/>
                <w:sz w:val="24"/>
              </w:rPr>
              <w:t xml:space="preserve">425 «Об утверждении методических </w:t>
            </w:r>
            <w:r w:rsidR="005149B0" w:rsidRPr="005149B0">
              <w:rPr>
                <w:rFonts w:ascii="Times New Roman" w:eastAsia="Calibri" w:hAnsi="Times New Roman" w:cs="Times New Roman"/>
                <w:spacing w:val="-4"/>
                <w:sz w:val="24"/>
              </w:rPr>
              <w:t>рекомендаци</w:t>
            </w:r>
            <w:r>
              <w:rPr>
                <w:rFonts w:ascii="Times New Roman" w:eastAsia="Calibri" w:hAnsi="Times New Roman" w:cs="Times New Roman"/>
                <w:spacing w:val="-4"/>
                <w:sz w:val="24"/>
              </w:rPr>
              <w:t>й</w:t>
            </w:r>
            <w:r w:rsidR="005149B0" w:rsidRPr="005149B0">
              <w:rPr>
                <w:rFonts w:ascii="Times New Roman" w:eastAsia="Calibri" w:hAnsi="Times New Roman" w:cs="Times New Roman"/>
                <w:spacing w:val="-4"/>
                <w:sz w:val="24"/>
              </w:rPr>
              <w:t xml:space="preserve">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r>
              <w:rPr>
                <w:rFonts w:ascii="Times New Roman" w:eastAsia="Calibri" w:hAnsi="Times New Roman" w:cs="Times New Roman"/>
                <w:spacing w:val="-4"/>
                <w:sz w:val="24"/>
              </w:rPr>
              <w:t>».</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Полное наименование испол</w:t>
            </w:r>
            <w:r w:rsidR="001678FB">
              <w:rPr>
                <w:rFonts w:eastAsia="Calibri"/>
                <w:b/>
                <w:spacing w:val="-4"/>
                <w:sz w:val="24"/>
                <w:lang w:eastAsia="en-US"/>
              </w:rPr>
              <w:t>нителей и (или) соисполнителей П</w:t>
            </w:r>
            <w:r w:rsidRPr="005149B0">
              <w:rPr>
                <w:rFonts w:eastAsia="Calibri"/>
                <w:b/>
                <w:spacing w:val="-4"/>
                <w:sz w:val="24"/>
                <w:lang w:eastAsia="en-US"/>
              </w:rPr>
              <w:t>рограммы</w:t>
            </w:r>
          </w:p>
        </w:tc>
        <w:tc>
          <w:tcPr>
            <w:tcW w:w="3474" w:type="pct"/>
            <w:shd w:val="clear" w:color="auto" w:fill="auto"/>
          </w:tcPr>
          <w:p w:rsidR="005149B0" w:rsidRPr="005149B0" w:rsidRDefault="004121FB" w:rsidP="004121FB">
            <w:pPr>
              <w:pStyle w:val="11"/>
              <w:tabs>
                <w:tab w:val="left" w:pos="270"/>
              </w:tabs>
              <w:spacing w:before="0" w:beforeAutospacing="0" w:after="0" w:afterAutospacing="0"/>
              <w:ind w:firstLine="533"/>
              <w:rPr>
                <w:rFonts w:eastAsia="Calibri"/>
                <w:spacing w:val="-4"/>
                <w:sz w:val="24"/>
                <w:lang w:eastAsia="en-US"/>
              </w:rPr>
            </w:pPr>
            <w:r>
              <w:rPr>
                <w:spacing w:val="-4"/>
                <w:sz w:val="24"/>
              </w:rPr>
              <w:t>А</w:t>
            </w:r>
            <w:r w:rsidR="00D84EE0">
              <w:rPr>
                <w:spacing w:val="-4"/>
                <w:sz w:val="24"/>
              </w:rPr>
              <w:t>дминистрация с</w:t>
            </w:r>
            <w:r w:rsidR="00D84EE0" w:rsidRPr="005149B0">
              <w:rPr>
                <w:spacing w:val="-4"/>
                <w:sz w:val="24"/>
              </w:rPr>
              <w:t>ельско</w:t>
            </w:r>
            <w:r w:rsidR="00D84EE0">
              <w:rPr>
                <w:spacing w:val="-4"/>
                <w:sz w:val="24"/>
              </w:rPr>
              <w:t xml:space="preserve">го </w:t>
            </w:r>
            <w:r w:rsidR="00D84EE0" w:rsidRPr="005149B0">
              <w:rPr>
                <w:spacing w:val="-4"/>
                <w:sz w:val="24"/>
              </w:rPr>
              <w:t>поселени</w:t>
            </w:r>
            <w:r w:rsidR="00D84EE0">
              <w:rPr>
                <w:spacing w:val="-4"/>
                <w:sz w:val="24"/>
              </w:rPr>
              <w:t>я</w:t>
            </w:r>
            <w:r w:rsidR="00D84EE0" w:rsidRPr="005149B0">
              <w:rPr>
                <w:spacing w:val="-4"/>
                <w:sz w:val="24"/>
              </w:rPr>
              <w:t xml:space="preserve"> </w:t>
            </w:r>
            <w:r w:rsidR="00244A8F">
              <w:rPr>
                <w:spacing w:val="-4"/>
                <w:sz w:val="24"/>
              </w:rPr>
              <w:t>Сосновка</w:t>
            </w:r>
            <w:r>
              <w:rPr>
                <w:spacing w:val="-4"/>
                <w:sz w:val="24"/>
              </w:rPr>
              <w:t>, муниципальное казенное учреждение</w:t>
            </w:r>
            <w:r w:rsidR="00B261CB" w:rsidRPr="00FD2ACC">
              <w:rPr>
                <w:rFonts w:eastAsia="Calibri"/>
                <w:spacing w:val="-4"/>
                <w:sz w:val="24"/>
                <w:lang w:eastAsia="en-US"/>
              </w:rPr>
              <w:t>, а также другие юридические и физические лица, имеющие право на выполнение соответствующих видов работ и определяемые по результатам конкурсного отбора, аукциона, запроса котировок в соответствии с Федеральным</w:t>
            </w:r>
            <w:r>
              <w:rPr>
                <w:rFonts w:eastAsia="Calibri"/>
                <w:spacing w:val="-4"/>
                <w:sz w:val="24"/>
                <w:lang w:eastAsia="en-US"/>
              </w:rPr>
              <w:t>и закона</w:t>
            </w:r>
            <w:r w:rsidR="00B261CB" w:rsidRPr="00FD2ACC">
              <w:rPr>
                <w:rFonts w:eastAsia="Calibri"/>
                <w:spacing w:val="-4"/>
                <w:sz w:val="24"/>
                <w:lang w:eastAsia="en-US"/>
              </w:rPr>
              <w:t>м</w:t>
            </w:r>
            <w:r>
              <w:rPr>
                <w:rFonts w:eastAsia="Calibri"/>
                <w:spacing w:val="-4"/>
                <w:sz w:val="24"/>
                <w:lang w:eastAsia="en-US"/>
              </w:rPr>
              <w:t>и</w:t>
            </w:r>
            <w:r w:rsidR="00B261CB" w:rsidRPr="00FD2ACC">
              <w:rPr>
                <w:rFonts w:eastAsia="Calibri"/>
                <w:spacing w:val="-4"/>
                <w:sz w:val="24"/>
                <w:lang w:eastAsia="en-US"/>
              </w:rPr>
              <w:t xml:space="preserve"> </w:t>
            </w:r>
            <w:r>
              <w:rPr>
                <w:rFonts w:eastAsia="Calibri"/>
                <w:spacing w:val="-4"/>
                <w:sz w:val="24"/>
                <w:lang w:eastAsia="en-US"/>
              </w:rPr>
              <w:t xml:space="preserve">                       </w:t>
            </w:r>
            <w:r w:rsidR="00B261CB" w:rsidRPr="00FD2ACC">
              <w:rPr>
                <w:rFonts w:eastAsia="Calibri"/>
                <w:spacing w:val="-4"/>
                <w:sz w:val="24"/>
                <w:lang w:eastAsia="en-US"/>
              </w:rPr>
              <w:t>от 5</w:t>
            </w:r>
            <w:r w:rsidR="00452888">
              <w:rPr>
                <w:rFonts w:eastAsia="Calibri"/>
                <w:spacing w:val="-4"/>
                <w:sz w:val="24"/>
                <w:lang w:eastAsia="en-US"/>
              </w:rPr>
              <w:t xml:space="preserve"> апреля </w:t>
            </w:r>
            <w:r w:rsidR="00B261CB" w:rsidRPr="00FD2ACC">
              <w:rPr>
                <w:rFonts w:eastAsia="Calibri"/>
                <w:spacing w:val="-4"/>
                <w:sz w:val="24"/>
                <w:lang w:eastAsia="en-US"/>
              </w:rPr>
              <w:t>2013</w:t>
            </w:r>
            <w:r w:rsidR="00452888">
              <w:rPr>
                <w:rFonts w:eastAsia="Calibri"/>
                <w:spacing w:val="-4"/>
                <w:sz w:val="24"/>
                <w:lang w:eastAsia="en-US"/>
              </w:rPr>
              <w:t xml:space="preserve"> года</w:t>
            </w:r>
            <w:r w:rsidR="00B261CB" w:rsidRPr="00FD2ACC">
              <w:rPr>
                <w:rFonts w:eastAsia="Calibri"/>
                <w:spacing w:val="-4"/>
                <w:sz w:val="24"/>
                <w:lang w:eastAsia="en-US"/>
              </w:rPr>
              <w:t xml:space="preserve"> № 44-ФЗ «О контрактной системе в сфере закупок товаров, работ, услуг для обеспечения государственных и муниципальных нужд» и от 18 июля 2011 года № 223-ФЗ «О закупках товаров, работ, услуг отдельными видами юридических лиц»</w:t>
            </w:r>
          </w:p>
        </w:tc>
      </w:tr>
      <w:tr w:rsidR="005149B0" w:rsidRPr="005149B0" w:rsidTr="005149B0">
        <w:tc>
          <w:tcPr>
            <w:tcW w:w="1526" w:type="pct"/>
            <w:shd w:val="clear" w:color="auto" w:fill="auto"/>
          </w:tcPr>
          <w:p w:rsidR="005149B0" w:rsidRPr="005149B0" w:rsidRDefault="005149B0" w:rsidP="001678FB">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 xml:space="preserve">Полное наименование разработчиков </w:t>
            </w:r>
            <w:r w:rsidR="001678FB">
              <w:rPr>
                <w:rFonts w:eastAsia="Calibri"/>
                <w:b/>
                <w:spacing w:val="-4"/>
                <w:sz w:val="24"/>
                <w:lang w:eastAsia="en-US"/>
              </w:rPr>
              <w:t>П</w:t>
            </w:r>
            <w:r w:rsidRPr="005149B0">
              <w:rPr>
                <w:rFonts w:eastAsia="Calibri"/>
                <w:b/>
                <w:spacing w:val="-4"/>
                <w:sz w:val="24"/>
                <w:lang w:eastAsia="en-US"/>
              </w:rPr>
              <w:t>рограммы</w:t>
            </w:r>
          </w:p>
        </w:tc>
        <w:tc>
          <w:tcPr>
            <w:tcW w:w="3474" w:type="pct"/>
            <w:shd w:val="clear" w:color="auto" w:fill="auto"/>
          </w:tcPr>
          <w:p w:rsidR="005149B0" w:rsidRPr="005149B0" w:rsidRDefault="005149B0" w:rsidP="00452888">
            <w:pPr>
              <w:pStyle w:val="11"/>
              <w:tabs>
                <w:tab w:val="left" w:pos="270"/>
              </w:tabs>
              <w:spacing w:before="0" w:beforeAutospacing="0" w:after="0" w:afterAutospacing="0"/>
              <w:ind w:firstLine="27"/>
              <w:rPr>
                <w:rFonts w:eastAsia="Calibri"/>
                <w:spacing w:val="-4"/>
                <w:sz w:val="24"/>
                <w:lang w:eastAsia="en-US"/>
              </w:rPr>
            </w:pPr>
            <w:r w:rsidRPr="005149B0">
              <w:rPr>
                <w:rFonts w:eastAsia="Calibri"/>
                <w:spacing w:val="-4"/>
                <w:sz w:val="24"/>
                <w:lang w:eastAsia="en-US"/>
              </w:rPr>
              <w:t>Общество с ограниченной ответственностью «Объединение энергоменеджмента», г. Санкт-Петербург</w:t>
            </w:r>
          </w:p>
          <w:p w:rsidR="005149B0" w:rsidRPr="005149B0" w:rsidRDefault="005149B0" w:rsidP="004121FB">
            <w:pPr>
              <w:pStyle w:val="11"/>
              <w:tabs>
                <w:tab w:val="left" w:pos="270"/>
              </w:tabs>
              <w:spacing w:before="0" w:beforeAutospacing="0" w:after="0" w:afterAutospacing="0"/>
              <w:ind w:firstLine="27"/>
              <w:rPr>
                <w:rFonts w:eastAsia="Calibri"/>
                <w:spacing w:val="-4"/>
                <w:sz w:val="24"/>
                <w:lang w:eastAsia="en-US"/>
              </w:rPr>
            </w:pPr>
            <w:r w:rsidRPr="005149B0">
              <w:rPr>
                <w:rFonts w:eastAsia="Calibri"/>
                <w:spacing w:val="-4"/>
                <w:sz w:val="24"/>
                <w:lang w:eastAsia="en-US"/>
              </w:rPr>
              <w:t xml:space="preserve">Почтовый адрес: 197227, </w:t>
            </w:r>
            <w:r w:rsidR="004121FB">
              <w:rPr>
                <w:rFonts w:eastAsia="Calibri"/>
                <w:spacing w:val="-4"/>
                <w:sz w:val="24"/>
                <w:lang w:eastAsia="en-US"/>
              </w:rPr>
              <w:t xml:space="preserve">г. </w:t>
            </w:r>
            <w:r w:rsidRPr="005149B0">
              <w:rPr>
                <w:rFonts w:eastAsia="Calibri"/>
                <w:spacing w:val="-4"/>
                <w:sz w:val="24"/>
                <w:lang w:eastAsia="en-US"/>
              </w:rPr>
              <w:t>Санкт-Петербург, Комендантский пр</w:t>
            </w:r>
            <w:r w:rsidR="00452888">
              <w:rPr>
                <w:rFonts w:eastAsia="Calibri"/>
                <w:spacing w:val="-4"/>
                <w:sz w:val="24"/>
                <w:lang w:eastAsia="en-US"/>
              </w:rPr>
              <w:t>.</w:t>
            </w:r>
            <w:r w:rsidRPr="005149B0">
              <w:rPr>
                <w:rFonts w:eastAsia="Calibri"/>
                <w:spacing w:val="-4"/>
                <w:sz w:val="24"/>
                <w:lang w:eastAsia="en-US"/>
              </w:rPr>
              <w:t xml:space="preserve">, </w:t>
            </w:r>
            <w:r w:rsidR="004121FB">
              <w:rPr>
                <w:rFonts w:eastAsia="Calibri"/>
                <w:spacing w:val="-4"/>
                <w:sz w:val="24"/>
                <w:lang w:eastAsia="en-US"/>
              </w:rPr>
              <w:t xml:space="preserve">              </w:t>
            </w:r>
            <w:r w:rsidRPr="005149B0">
              <w:rPr>
                <w:rFonts w:eastAsia="Calibri"/>
                <w:spacing w:val="-4"/>
                <w:sz w:val="24"/>
                <w:lang w:eastAsia="en-US"/>
              </w:rPr>
              <w:t>д. 4, литер А, офис 406</w:t>
            </w:r>
            <w:r w:rsidR="004121FB">
              <w:rPr>
                <w:rFonts w:eastAsia="Calibri"/>
                <w:spacing w:val="-4"/>
                <w:sz w:val="24"/>
                <w:lang w:eastAsia="en-US"/>
              </w:rPr>
              <w:t xml:space="preserve"> </w:t>
            </w:r>
            <w:r w:rsidRPr="005149B0">
              <w:rPr>
                <w:rFonts w:eastAsia="Calibri"/>
                <w:spacing w:val="-4"/>
                <w:sz w:val="24"/>
                <w:lang w:eastAsia="en-US"/>
              </w:rPr>
              <w:t>А, 407 А.</w:t>
            </w:r>
          </w:p>
          <w:p w:rsidR="005149B0" w:rsidRPr="005149B0" w:rsidRDefault="005149B0" w:rsidP="00452888">
            <w:pPr>
              <w:pStyle w:val="11"/>
              <w:tabs>
                <w:tab w:val="left" w:pos="270"/>
              </w:tabs>
              <w:spacing w:before="0" w:beforeAutospacing="0" w:after="0" w:afterAutospacing="0"/>
              <w:ind w:firstLine="27"/>
              <w:jc w:val="left"/>
              <w:rPr>
                <w:rFonts w:eastAsia="Calibri"/>
                <w:spacing w:val="-4"/>
                <w:sz w:val="24"/>
                <w:lang w:eastAsia="en-US"/>
              </w:rPr>
            </w:pPr>
            <w:r w:rsidRPr="005149B0">
              <w:rPr>
                <w:rFonts w:eastAsia="Calibri"/>
                <w:spacing w:val="-4"/>
                <w:sz w:val="24"/>
                <w:lang w:eastAsia="en-US"/>
              </w:rPr>
              <w:t>Тел./факс: (812) 449-03-16</w:t>
            </w:r>
          </w:p>
          <w:p w:rsidR="005149B0" w:rsidRPr="005149B0" w:rsidRDefault="005149B0" w:rsidP="00452888">
            <w:pPr>
              <w:pStyle w:val="11"/>
              <w:tabs>
                <w:tab w:val="left" w:pos="270"/>
              </w:tabs>
              <w:spacing w:before="0" w:beforeAutospacing="0" w:after="0" w:afterAutospacing="0"/>
              <w:ind w:firstLine="27"/>
              <w:jc w:val="left"/>
              <w:rPr>
                <w:rFonts w:eastAsia="Calibri"/>
                <w:spacing w:val="-4"/>
                <w:sz w:val="24"/>
                <w:lang w:val="en-US" w:eastAsia="en-US"/>
              </w:rPr>
            </w:pPr>
            <w:r w:rsidRPr="005149B0">
              <w:rPr>
                <w:rFonts w:eastAsia="Calibri"/>
                <w:spacing w:val="-4"/>
                <w:sz w:val="24"/>
                <w:lang w:eastAsia="en-US"/>
              </w:rPr>
              <w:t>E-mail: office@o-em.ru</w:t>
            </w:r>
          </w:p>
        </w:tc>
      </w:tr>
      <w:tr w:rsidR="005149B0" w:rsidRPr="005149B0" w:rsidTr="005149B0">
        <w:tc>
          <w:tcPr>
            <w:tcW w:w="1526" w:type="pct"/>
            <w:shd w:val="clear" w:color="auto" w:fill="auto"/>
          </w:tcPr>
          <w:p w:rsidR="005149B0" w:rsidRPr="005149B0" w:rsidRDefault="005149B0" w:rsidP="001678FB">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 xml:space="preserve">Цели </w:t>
            </w:r>
            <w:r w:rsidR="001678FB">
              <w:rPr>
                <w:rFonts w:eastAsia="Calibri"/>
                <w:b/>
                <w:spacing w:val="-4"/>
                <w:sz w:val="24"/>
                <w:lang w:eastAsia="en-US"/>
              </w:rPr>
              <w:t>П</w:t>
            </w:r>
            <w:r w:rsidRPr="005149B0">
              <w:rPr>
                <w:rFonts w:eastAsia="Calibri"/>
                <w:b/>
                <w:spacing w:val="-4"/>
                <w:sz w:val="24"/>
                <w:lang w:eastAsia="en-US"/>
              </w:rPr>
              <w:t>рограммы</w:t>
            </w:r>
          </w:p>
        </w:tc>
        <w:tc>
          <w:tcPr>
            <w:tcW w:w="3474" w:type="pct"/>
            <w:shd w:val="clear" w:color="auto" w:fill="auto"/>
          </w:tcPr>
          <w:p w:rsidR="005149B0" w:rsidRPr="005149B0" w:rsidRDefault="005149B0" w:rsidP="004121FB">
            <w:pPr>
              <w:pStyle w:val="11"/>
              <w:tabs>
                <w:tab w:val="left" w:pos="270"/>
              </w:tabs>
              <w:spacing w:before="0" w:beforeAutospacing="0" w:after="0" w:afterAutospacing="0"/>
              <w:ind w:firstLine="349"/>
              <w:rPr>
                <w:rFonts w:eastAsia="Calibri"/>
                <w:spacing w:val="-4"/>
                <w:sz w:val="24"/>
                <w:lang w:eastAsia="en-US"/>
              </w:rPr>
            </w:pPr>
            <w:r w:rsidRPr="005149B0">
              <w:rPr>
                <w:rFonts w:eastAsia="Calibri"/>
                <w:spacing w:val="-4"/>
                <w:sz w:val="24"/>
                <w:lang w:eastAsia="en-US"/>
              </w:rPr>
              <w:t>Целями Программы являются:</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Получение объективных данных об объеме потребления энергетических ресурсов;</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Получение объективных данных о состоянии оборудования, сетей, зданий;</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Определение показателей энергетической эффективности;</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Определение потенциала энергосбережения и нерациональных потерь топливно-энергетических ресурсов;</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Задачи</w:t>
            </w:r>
            <w:r w:rsidR="001678FB">
              <w:rPr>
                <w:rFonts w:eastAsia="Calibri"/>
                <w:b/>
                <w:spacing w:val="-4"/>
                <w:sz w:val="24"/>
                <w:lang w:eastAsia="en-US"/>
              </w:rPr>
              <w:t xml:space="preserve"> П</w:t>
            </w:r>
            <w:r w:rsidRPr="005149B0">
              <w:rPr>
                <w:rFonts w:eastAsia="Calibri"/>
                <w:b/>
                <w:spacing w:val="-4"/>
                <w:sz w:val="24"/>
                <w:lang w:eastAsia="en-US"/>
              </w:rPr>
              <w:t>рограммы</w:t>
            </w:r>
          </w:p>
        </w:tc>
        <w:tc>
          <w:tcPr>
            <w:tcW w:w="3474" w:type="pct"/>
            <w:shd w:val="clear" w:color="auto" w:fill="auto"/>
          </w:tcPr>
          <w:p w:rsidR="005149B0" w:rsidRPr="005149B0" w:rsidRDefault="005149B0" w:rsidP="00452888">
            <w:pPr>
              <w:pStyle w:val="11"/>
              <w:tabs>
                <w:tab w:val="left" w:pos="270"/>
              </w:tabs>
              <w:spacing w:before="0" w:beforeAutospacing="0" w:after="0" w:afterAutospacing="0"/>
              <w:ind w:firstLine="391"/>
              <w:rPr>
                <w:rFonts w:eastAsia="Calibri"/>
                <w:spacing w:val="-4"/>
                <w:sz w:val="24"/>
                <w:lang w:eastAsia="en-US"/>
              </w:rPr>
            </w:pPr>
            <w:r w:rsidRPr="005149B0">
              <w:rPr>
                <w:rFonts w:eastAsia="Calibri"/>
                <w:spacing w:val="-4"/>
                <w:sz w:val="24"/>
                <w:lang w:eastAsia="en-US"/>
              </w:rPr>
              <w:t>К задачам Программы следует отнести следующее:</w:t>
            </w:r>
          </w:p>
          <w:p w:rsidR="005149B0" w:rsidRPr="005149B0" w:rsidRDefault="005149B0" w:rsidP="00452888">
            <w:pPr>
              <w:pStyle w:val="11"/>
              <w:numPr>
                <w:ilvl w:val="0"/>
                <w:numId w:val="5"/>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реализация организационных мероприятий по энергосбережению и повышению энергетической эффективности;</w:t>
            </w:r>
          </w:p>
          <w:p w:rsidR="005149B0" w:rsidRPr="005149B0" w:rsidRDefault="005149B0" w:rsidP="00452888">
            <w:pPr>
              <w:pStyle w:val="11"/>
              <w:numPr>
                <w:ilvl w:val="0"/>
                <w:numId w:val="5"/>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оснащение современными приборами учёта системы электроснабжения;</w:t>
            </w:r>
          </w:p>
          <w:p w:rsidR="005149B0" w:rsidRPr="005149B0" w:rsidRDefault="005149B0" w:rsidP="00452888">
            <w:pPr>
              <w:pStyle w:val="11"/>
              <w:numPr>
                <w:ilvl w:val="0"/>
                <w:numId w:val="5"/>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повышение эффективности системы теплоснабжения;</w:t>
            </w:r>
          </w:p>
          <w:p w:rsidR="005149B0" w:rsidRPr="005149B0" w:rsidRDefault="005149B0" w:rsidP="00452888">
            <w:pPr>
              <w:pStyle w:val="11"/>
              <w:numPr>
                <w:ilvl w:val="0"/>
                <w:numId w:val="5"/>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повышение эффективности системы электроснабжения;</w:t>
            </w:r>
          </w:p>
          <w:p w:rsidR="005149B0" w:rsidRPr="005149B0" w:rsidRDefault="005149B0" w:rsidP="00452888">
            <w:pPr>
              <w:pStyle w:val="11"/>
              <w:numPr>
                <w:ilvl w:val="0"/>
                <w:numId w:val="5"/>
              </w:numPr>
              <w:tabs>
                <w:tab w:val="left" w:pos="270"/>
              </w:tabs>
              <w:spacing w:before="0" w:beforeAutospacing="0" w:after="0" w:afterAutospacing="0"/>
              <w:ind w:left="0" w:firstLine="0"/>
              <w:rPr>
                <w:b/>
                <w:i/>
                <w:sz w:val="24"/>
              </w:rPr>
            </w:pPr>
            <w:r w:rsidRPr="005149B0">
              <w:rPr>
                <w:rFonts w:eastAsia="Calibri"/>
                <w:spacing w:val="-4"/>
                <w:sz w:val="24"/>
                <w:lang w:eastAsia="en-US"/>
              </w:rPr>
              <w:t>повышение эффективности системы водоснабжения и водоотведения</w:t>
            </w:r>
          </w:p>
        </w:tc>
      </w:tr>
      <w:tr w:rsidR="005149B0" w:rsidRPr="005149B0" w:rsidTr="005149B0">
        <w:tc>
          <w:tcPr>
            <w:tcW w:w="1526" w:type="pct"/>
            <w:shd w:val="clear" w:color="auto" w:fill="auto"/>
          </w:tcPr>
          <w:p w:rsidR="005149B0" w:rsidRPr="005149B0" w:rsidRDefault="001678FB" w:rsidP="005149B0">
            <w:pPr>
              <w:pStyle w:val="western"/>
              <w:spacing w:before="0" w:beforeAutospacing="0" w:after="0" w:afterAutospacing="0"/>
              <w:jc w:val="left"/>
              <w:rPr>
                <w:rFonts w:eastAsia="Calibri"/>
                <w:b/>
                <w:spacing w:val="-4"/>
                <w:sz w:val="24"/>
                <w:lang w:eastAsia="en-US"/>
              </w:rPr>
            </w:pPr>
            <w:r>
              <w:rPr>
                <w:rFonts w:eastAsia="Calibri"/>
                <w:b/>
                <w:spacing w:val="-4"/>
                <w:sz w:val="24"/>
                <w:lang w:eastAsia="en-US"/>
              </w:rPr>
              <w:t>Целевые показатели П</w:t>
            </w:r>
            <w:r w:rsidR="005149B0" w:rsidRPr="005149B0">
              <w:rPr>
                <w:rFonts w:eastAsia="Calibri"/>
                <w:b/>
                <w:spacing w:val="-4"/>
                <w:sz w:val="24"/>
                <w:lang w:eastAsia="en-US"/>
              </w:rPr>
              <w:t>рограммы</w:t>
            </w:r>
          </w:p>
        </w:tc>
        <w:tc>
          <w:tcPr>
            <w:tcW w:w="3474" w:type="pct"/>
            <w:shd w:val="clear" w:color="auto" w:fill="auto"/>
          </w:tcPr>
          <w:tbl>
            <w:tblPr>
              <w:tblW w:w="6826" w:type="dxa"/>
              <w:tblLook w:val="04A0" w:firstRow="1" w:lastRow="0" w:firstColumn="1" w:lastColumn="0" w:noHBand="0" w:noVBand="1"/>
            </w:tblPr>
            <w:tblGrid>
              <w:gridCol w:w="1903"/>
              <w:gridCol w:w="1411"/>
              <w:gridCol w:w="1280"/>
              <w:gridCol w:w="1126"/>
              <w:gridCol w:w="1106"/>
            </w:tblGrid>
            <w:tr w:rsidR="00244A8F" w:rsidRPr="00244A8F" w:rsidTr="00452888">
              <w:trPr>
                <w:trHeight w:val="20"/>
                <w:tblHeader/>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Показатель</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Удельное годовое значение</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Уровень высокой эффективности (справочно)</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Потенциал снижения потребления</w:t>
                  </w:r>
                </w:p>
              </w:tc>
              <w:tc>
                <w:tcPr>
                  <w:tcW w:w="10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Целевой уровень экономии</w:t>
                  </w:r>
                </w:p>
              </w:tc>
            </w:tr>
            <w:tr w:rsidR="00244A8F" w:rsidRPr="00244A8F" w:rsidTr="00452888">
              <w:trPr>
                <w:trHeight w:val="20"/>
              </w:trPr>
              <w:tc>
                <w:tcPr>
                  <w:tcW w:w="6826" w:type="dxa"/>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4121FB">
                  <w:pPr>
                    <w:spacing w:after="0"/>
                    <w:jc w:val="both"/>
                    <w:rPr>
                      <w:rFonts w:ascii="Times New Roman" w:hAnsi="Times New Roman" w:cs="Times New Roman"/>
                      <w:color w:val="000000"/>
                      <w:sz w:val="18"/>
                      <w:szCs w:val="18"/>
                    </w:rPr>
                  </w:pPr>
                  <w:r w:rsidRPr="00244A8F">
                    <w:rPr>
                      <w:rFonts w:ascii="Times New Roman" w:hAnsi="Times New Roman" w:cs="Times New Roman"/>
                      <w:color w:val="000000"/>
                      <w:sz w:val="18"/>
                      <w:szCs w:val="18"/>
                    </w:rPr>
                    <w:t>Здание администрации</w:t>
                  </w:r>
                  <w:r w:rsidR="004121FB">
                    <w:rPr>
                      <w:rFonts w:ascii="Times New Roman" w:hAnsi="Times New Roman" w:cs="Times New Roman"/>
                      <w:color w:val="000000"/>
                      <w:sz w:val="18"/>
                      <w:szCs w:val="18"/>
                    </w:rPr>
                    <w:t xml:space="preserve"> сельского поселения Сосновка,</w:t>
                  </w:r>
                  <w:r w:rsidRPr="00244A8F">
                    <w:rPr>
                      <w:rFonts w:ascii="Times New Roman" w:hAnsi="Times New Roman" w:cs="Times New Roman"/>
                      <w:color w:val="000000"/>
                      <w:sz w:val="18"/>
                      <w:szCs w:val="18"/>
                    </w:rPr>
                    <w:t xml:space="preserve"> 628177, Тюменская область, Ханты-Мансийский автономный округ – Югра, Белоярский район, п. Сосновка,</w:t>
                  </w:r>
                  <w:r w:rsidR="004121FB">
                    <w:rPr>
                      <w:rFonts w:ascii="Times New Roman" w:hAnsi="Times New Roman" w:cs="Times New Roman"/>
                      <w:color w:val="000000"/>
                      <w:sz w:val="18"/>
                      <w:szCs w:val="18"/>
                    </w:rPr>
                    <w:t xml:space="preserve">                         </w:t>
                  </w:r>
                  <w:r w:rsidRPr="00244A8F">
                    <w:rPr>
                      <w:rFonts w:ascii="Times New Roman" w:hAnsi="Times New Roman" w:cs="Times New Roman"/>
                      <w:color w:val="000000"/>
                      <w:sz w:val="18"/>
                      <w:szCs w:val="18"/>
                    </w:rPr>
                    <w:t xml:space="preserve"> ул. Школьная, дом 1</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тепловой энергии на отопление и вентиляцию, Втч/м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5,07</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29,7</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горячей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требование по снижению </w:t>
                  </w:r>
                  <w:r w:rsidRPr="00244A8F">
                    <w:rPr>
                      <w:rFonts w:ascii="Times New Roman" w:hAnsi="Times New Roman" w:cs="Times New Roman"/>
                      <w:color w:val="000000"/>
                      <w:sz w:val="18"/>
                      <w:szCs w:val="18"/>
                    </w:rPr>
                    <w:lastRenderedPageBreak/>
                    <w:t>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lastRenderedPageBreak/>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05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lastRenderedPageBreak/>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2,44</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5,2</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электрической энергии, кВт×ч/м</w:t>
                  </w:r>
                  <w:r w:rsidRPr="00244A8F">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19,51</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33,3</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моторного топлива, тут/л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0,00001</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0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6%</w:t>
                  </w:r>
                </w:p>
              </w:tc>
            </w:tr>
            <w:tr w:rsidR="00244A8F" w:rsidRPr="00244A8F" w:rsidTr="00452888">
              <w:trPr>
                <w:trHeight w:val="20"/>
              </w:trPr>
              <w:tc>
                <w:tcPr>
                  <w:tcW w:w="6826" w:type="dxa"/>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4121FB" w:rsidP="004121FB">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Здание м</w:t>
                  </w:r>
                  <w:r w:rsidRPr="004121FB">
                    <w:rPr>
                      <w:rFonts w:ascii="Times New Roman" w:hAnsi="Times New Roman" w:cs="Times New Roman"/>
                      <w:color w:val="000000"/>
                      <w:sz w:val="18"/>
                      <w:szCs w:val="18"/>
                    </w:rPr>
                    <w:t>униципально</w:t>
                  </w:r>
                  <w:r>
                    <w:rPr>
                      <w:rFonts w:ascii="Times New Roman" w:hAnsi="Times New Roman" w:cs="Times New Roman"/>
                      <w:color w:val="000000"/>
                      <w:sz w:val="18"/>
                      <w:szCs w:val="18"/>
                    </w:rPr>
                    <w:t>го</w:t>
                  </w:r>
                  <w:r w:rsidRPr="004121FB">
                    <w:rPr>
                      <w:rFonts w:ascii="Times New Roman" w:hAnsi="Times New Roman" w:cs="Times New Roman"/>
                      <w:color w:val="000000"/>
                      <w:sz w:val="18"/>
                      <w:szCs w:val="18"/>
                    </w:rPr>
                    <w:t xml:space="preserve"> автономно</w:t>
                  </w:r>
                  <w:r>
                    <w:rPr>
                      <w:rFonts w:ascii="Times New Roman" w:hAnsi="Times New Roman" w:cs="Times New Roman"/>
                      <w:color w:val="000000"/>
                      <w:sz w:val="18"/>
                      <w:szCs w:val="18"/>
                    </w:rPr>
                    <w:t>го</w:t>
                  </w:r>
                  <w:r w:rsidRPr="004121FB">
                    <w:rPr>
                      <w:rFonts w:ascii="Times New Roman" w:hAnsi="Times New Roman" w:cs="Times New Roman"/>
                      <w:color w:val="000000"/>
                      <w:sz w:val="18"/>
                      <w:szCs w:val="18"/>
                    </w:rPr>
                    <w:t xml:space="preserve"> общеобразовательно</w:t>
                  </w:r>
                  <w:r>
                    <w:rPr>
                      <w:rFonts w:ascii="Times New Roman" w:hAnsi="Times New Roman" w:cs="Times New Roman"/>
                      <w:color w:val="000000"/>
                      <w:sz w:val="18"/>
                      <w:szCs w:val="18"/>
                    </w:rPr>
                    <w:t>го</w:t>
                  </w:r>
                  <w:r w:rsidRPr="004121FB">
                    <w:rPr>
                      <w:rFonts w:ascii="Times New Roman" w:hAnsi="Times New Roman" w:cs="Times New Roman"/>
                      <w:color w:val="000000"/>
                      <w:sz w:val="18"/>
                      <w:szCs w:val="18"/>
                    </w:rPr>
                    <w:t xml:space="preserve"> учреждени</w:t>
                  </w:r>
                  <w:r>
                    <w:rPr>
                      <w:rFonts w:ascii="Times New Roman" w:hAnsi="Times New Roman" w:cs="Times New Roman"/>
                      <w:color w:val="000000"/>
                      <w:sz w:val="18"/>
                      <w:szCs w:val="18"/>
                    </w:rPr>
                    <w:t>я</w:t>
                  </w:r>
                  <w:r w:rsidRPr="004121FB">
                    <w:rPr>
                      <w:rFonts w:ascii="Times New Roman" w:hAnsi="Times New Roman" w:cs="Times New Roman"/>
                      <w:color w:val="000000"/>
                      <w:sz w:val="18"/>
                      <w:szCs w:val="18"/>
                    </w:rPr>
                    <w:t xml:space="preserve"> Белоярского района «Средняя общеобразовательная школа п. Сосновка»</w:t>
                  </w:r>
                  <w:r>
                    <w:rPr>
                      <w:rFonts w:ascii="Times New Roman" w:hAnsi="Times New Roman" w:cs="Times New Roman"/>
                      <w:color w:val="000000"/>
                      <w:sz w:val="18"/>
                      <w:szCs w:val="18"/>
                    </w:rPr>
                    <w:t>,</w:t>
                  </w:r>
                  <w:r w:rsidRPr="00244A8F">
                    <w:rPr>
                      <w:rFonts w:ascii="Times New Roman" w:hAnsi="Times New Roman" w:cs="Times New Roman"/>
                      <w:color w:val="000000"/>
                      <w:sz w:val="18"/>
                      <w:szCs w:val="18"/>
                    </w:rPr>
                    <w:t xml:space="preserve"> 628177, Тюменская область, Ханты-Мансийский автономный округ – Югра, Белоярский район, п. Сосновка,</w:t>
                  </w:r>
                  <w:r>
                    <w:rPr>
                      <w:rFonts w:ascii="Times New Roman" w:hAnsi="Times New Roman" w:cs="Times New Roman"/>
                      <w:color w:val="000000"/>
                      <w:sz w:val="18"/>
                      <w:szCs w:val="18"/>
                    </w:rPr>
                    <w:t xml:space="preserve">                         </w:t>
                  </w:r>
                  <w:r w:rsidRPr="00244A8F">
                    <w:rPr>
                      <w:rFonts w:ascii="Times New Roman" w:hAnsi="Times New Roman" w:cs="Times New Roman"/>
                      <w:color w:val="000000"/>
                      <w:sz w:val="18"/>
                      <w:szCs w:val="18"/>
                    </w:rPr>
                    <w:t xml:space="preserve"> ул. Школьная, дом 1</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sz w:val="18"/>
                      <w:szCs w:val="18"/>
                    </w:rPr>
                  </w:pPr>
                  <w:r w:rsidRPr="00244A8F">
                    <w:rPr>
                      <w:rFonts w:ascii="Times New Roman" w:hAnsi="Times New Roman" w:cs="Times New Roman"/>
                      <w:color w:val="000000"/>
                      <w:sz w:val="18"/>
                      <w:szCs w:val="18"/>
                    </w:rPr>
                    <w:t>Потребление тепловой энергии на отопление и вентиляцию, Втч/м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32,26</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28,4</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14%</w:t>
                  </w:r>
                </w:p>
              </w:tc>
              <w:tc>
                <w:tcPr>
                  <w:tcW w:w="10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горячей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05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3,85</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1,6</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59%</w:t>
                  </w:r>
                </w:p>
              </w:tc>
              <w:tc>
                <w:tcPr>
                  <w:tcW w:w="105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15%</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электрической энергии, кВт×ч/м</w:t>
                  </w:r>
                  <w:r w:rsidRPr="00244A8F">
                    <w:rPr>
                      <w:rFonts w:ascii="Times New Roman" w:hAnsi="Times New Roman" w:cs="Times New Roman"/>
                      <w:color w:val="000000"/>
                      <w:sz w:val="18"/>
                      <w:szCs w:val="18"/>
                      <w:vertAlign w:val="superscript"/>
                    </w:rPr>
                    <w:t>2</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25,53</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14,2</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46%</w:t>
                  </w:r>
                </w:p>
              </w:tc>
              <w:tc>
                <w:tcPr>
                  <w:tcW w:w="105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7%</w:t>
                  </w:r>
                </w:p>
              </w:tc>
            </w:tr>
            <w:tr w:rsidR="00244A8F" w:rsidRPr="00244A8F" w:rsidTr="00452888">
              <w:trPr>
                <w:trHeight w:val="20"/>
              </w:trPr>
              <w:tc>
                <w:tcPr>
                  <w:tcW w:w="6826"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871636">
                  <w:pPr>
                    <w:spacing w:after="0"/>
                    <w:jc w:val="both"/>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Здание </w:t>
                  </w:r>
                  <w:r w:rsidR="00871636">
                    <w:rPr>
                      <w:rFonts w:ascii="Times New Roman" w:hAnsi="Times New Roman" w:cs="Times New Roman"/>
                      <w:color w:val="000000"/>
                      <w:sz w:val="18"/>
                      <w:szCs w:val="18"/>
                    </w:rPr>
                    <w:t>м</w:t>
                  </w:r>
                  <w:r w:rsidR="004121FB" w:rsidRPr="004121FB">
                    <w:rPr>
                      <w:rFonts w:ascii="Times New Roman" w:hAnsi="Times New Roman" w:cs="Times New Roman"/>
                      <w:color w:val="000000"/>
                      <w:sz w:val="18"/>
                      <w:szCs w:val="18"/>
                    </w:rPr>
                    <w:t>униципально</w:t>
                  </w:r>
                  <w:r w:rsidR="004121FB">
                    <w:rPr>
                      <w:rFonts w:ascii="Times New Roman" w:hAnsi="Times New Roman" w:cs="Times New Roman"/>
                      <w:color w:val="000000"/>
                      <w:sz w:val="18"/>
                      <w:szCs w:val="18"/>
                    </w:rPr>
                    <w:t>го</w:t>
                  </w:r>
                  <w:r w:rsidR="004121FB" w:rsidRPr="004121FB">
                    <w:rPr>
                      <w:rFonts w:ascii="Times New Roman" w:hAnsi="Times New Roman" w:cs="Times New Roman"/>
                      <w:color w:val="000000"/>
                      <w:sz w:val="18"/>
                      <w:szCs w:val="18"/>
                    </w:rPr>
                    <w:t xml:space="preserve"> автономно</w:t>
                  </w:r>
                  <w:r w:rsidR="004121FB">
                    <w:rPr>
                      <w:rFonts w:ascii="Times New Roman" w:hAnsi="Times New Roman" w:cs="Times New Roman"/>
                      <w:color w:val="000000"/>
                      <w:sz w:val="18"/>
                      <w:szCs w:val="18"/>
                    </w:rPr>
                    <w:t>го</w:t>
                  </w:r>
                  <w:r w:rsidR="004121FB" w:rsidRPr="004121FB">
                    <w:rPr>
                      <w:rFonts w:ascii="Times New Roman" w:hAnsi="Times New Roman" w:cs="Times New Roman"/>
                      <w:color w:val="000000"/>
                      <w:sz w:val="18"/>
                      <w:szCs w:val="18"/>
                    </w:rPr>
                    <w:t xml:space="preserve"> дошкольно</w:t>
                  </w:r>
                  <w:r w:rsidR="004121FB">
                    <w:rPr>
                      <w:rFonts w:ascii="Times New Roman" w:hAnsi="Times New Roman" w:cs="Times New Roman"/>
                      <w:color w:val="000000"/>
                      <w:sz w:val="18"/>
                      <w:szCs w:val="18"/>
                    </w:rPr>
                    <w:t>го</w:t>
                  </w:r>
                  <w:r w:rsidR="004121FB" w:rsidRPr="004121FB">
                    <w:rPr>
                      <w:rFonts w:ascii="Times New Roman" w:hAnsi="Times New Roman" w:cs="Times New Roman"/>
                      <w:color w:val="000000"/>
                      <w:sz w:val="18"/>
                      <w:szCs w:val="18"/>
                    </w:rPr>
                    <w:t xml:space="preserve"> образовательно</w:t>
                  </w:r>
                  <w:r w:rsidR="004121FB">
                    <w:rPr>
                      <w:rFonts w:ascii="Times New Roman" w:hAnsi="Times New Roman" w:cs="Times New Roman"/>
                      <w:color w:val="000000"/>
                      <w:sz w:val="18"/>
                      <w:szCs w:val="18"/>
                    </w:rPr>
                    <w:t>го</w:t>
                  </w:r>
                  <w:r w:rsidR="004121FB" w:rsidRPr="004121FB">
                    <w:rPr>
                      <w:rFonts w:ascii="Times New Roman" w:hAnsi="Times New Roman" w:cs="Times New Roman"/>
                      <w:color w:val="000000"/>
                      <w:sz w:val="18"/>
                      <w:szCs w:val="18"/>
                    </w:rPr>
                    <w:t xml:space="preserve"> учреждени</w:t>
                  </w:r>
                  <w:r w:rsidR="004121FB">
                    <w:rPr>
                      <w:rFonts w:ascii="Times New Roman" w:hAnsi="Times New Roman" w:cs="Times New Roman"/>
                      <w:color w:val="000000"/>
                      <w:sz w:val="18"/>
                      <w:szCs w:val="18"/>
                    </w:rPr>
                    <w:t>я</w:t>
                  </w:r>
                  <w:r w:rsidR="004121FB" w:rsidRPr="004121FB">
                    <w:rPr>
                      <w:rFonts w:ascii="Times New Roman" w:hAnsi="Times New Roman" w:cs="Times New Roman"/>
                      <w:color w:val="000000"/>
                      <w:sz w:val="18"/>
                      <w:szCs w:val="18"/>
                    </w:rPr>
                    <w:t xml:space="preserve"> Белоярского района «Детский сад «Аленушка» п. Сосновка»</w:t>
                  </w:r>
                  <w:r w:rsidR="00871636">
                    <w:rPr>
                      <w:rFonts w:ascii="Times New Roman" w:hAnsi="Times New Roman" w:cs="Times New Roman"/>
                      <w:color w:val="000000"/>
                      <w:sz w:val="18"/>
                      <w:szCs w:val="18"/>
                    </w:rPr>
                    <w:t>,</w:t>
                  </w:r>
                  <w:r w:rsidRPr="00244A8F">
                    <w:rPr>
                      <w:rFonts w:ascii="Times New Roman" w:hAnsi="Times New Roman" w:cs="Times New Roman"/>
                      <w:color w:val="000000"/>
                      <w:sz w:val="18"/>
                      <w:szCs w:val="18"/>
                    </w:rPr>
                    <w:t xml:space="preserve"> 628177, Тюменская область, </w:t>
                  </w:r>
                  <w:r w:rsidR="004121FB" w:rsidRPr="00244A8F">
                    <w:rPr>
                      <w:rFonts w:ascii="Times New Roman" w:hAnsi="Times New Roman" w:cs="Times New Roman"/>
                      <w:color w:val="000000"/>
                      <w:sz w:val="18"/>
                      <w:szCs w:val="18"/>
                    </w:rPr>
                    <w:t>Ханты-Мансийский автономный округ – Югра</w:t>
                  </w:r>
                  <w:r w:rsidRPr="00244A8F">
                    <w:rPr>
                      <w:rFonts w:ascii="Times New Roman" w:hAnsi="Times New Roman" w:cs="Times New Roman"/>
                      <w:color w:val="000000"/>
                      <w:sz w:val="18"/>
                      <w:szCs w:val="18"/>
                    </w:rPr>
                    <w:t xml:space="preserve">, Белоярский район, п. Сосновка, ул. Школьная, </w:t>
                  </w:r>
                  <w:r w:rsidR="004121FB">
                    <w:rPr>
                      <w:rFonts w:ascii="Times New Roman" w:hAnsi="Times New Roman" w:cs="Times New Roman"/>
                      <w:color w:val="000000"/>
                      <w:sz w:val="18"/>
                      <w:szCs w:val="18"/>
                    </w:rPr>
                    <w:t xml:space="preserve">дом </w:t>
                  </w:r>
                  <w:r w:rsidRPr="00244A8F">
                    <w:rPr>
                      <w:rFonts w:ascii="Times New Roman" w:hAnsi="Times New Roman" w:cs="Times New Roman"/>
                      <w:color w:val="000000"/>
                      <w:sz w:val="18"/>
                      <w:szCs w:val="18"/>
                    </w:rPr>
                    <w:t>9</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тепловой энергии на отопление и вентиляцию, Втч/м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29,02</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33,9</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themeColor="text1"/>
                      <w:sz w:val="18"/>
                      <w:szCs w:val="18"/>
                    </w:rPr>
                    <w:t>Потребление горячей воды, м</w:t>
                  </w:r>
                  <w:r w:rsidRPr="00244A8F">
                    <w:rPr>
                      <w:rFonts w:ascii="Times New Roman" w:hAnsi="Times New Roman" w:cs="Times New Roman"/>
                      <w:color w:val="000000" w:themeColor="text1"/>
                      <w:sz w:val="18"/>
                      <w:szCs w:val="18"/>
                      <w:vertAlign w:val="superscript"/>
                    </w:rPr>
                    <w:t>3</w:t>
                  </w:r>
                  <w:r w:rsidRPr="00244A8F">
                    <w:rPr>
                      <w:rFonts w:ascii="Times New Roman" w:hAnsi="Times New Roman" w:cs="Times New Roman"/>
                      <w:color w:val="000000" w:themeColor="text1"/>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12,84</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4,5</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66%</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20%</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электрической энергии, кВт×ч/м</w:t>
                  </w:r>
                  <w:r w:rsidRPr="00244A8F">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19,63</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26,2</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6826"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4121FB" w:rsidP="00871636">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Здание </w:t>
                  </w:r>
                  <w:r w:rsidR="00871636">
                    <w:rPr>
                      <w:rFonts w:ascii="Times New Roman" w:hAnsi="Times New Roman" w:cs="Times New Roman"/>
                      <w:color w:val="000000"/>
                      <w:sz w:val="18"/>
                      <w:szCs w:val="18"/>
                    </w:rPr>
                    <w:t>м</w:t>
                  </w:r>
                  <w:r w:rsidR="00244A8F" w:rsidRPr="00244A8F">
                    <w:rPr>
                      <w:rFonts w:ascii="Times New Roman" w:hAnsi="Times New Roman" w:cs="Times New Roman"/>
                      <w:color w:val="000000"/>
                      <w:sz w:val="18"/>
                      <w:szCs w:val="18"/>
                    </w:rPr>
                    <w:t>униципально</w:t>
                  </w:r>
                  <w:r w:rsidR="00871636">
                    <w:rPr>
                      <w:rFonts w:ascii="Times New Roman" w:hAnsi="Times New Roman" w:cs="Times New Roman"/>
                      <w:color w:val="000000"/>
                      <w:sz w:val="18"/>
                      <w:szCs w:val="18"/>
                    </w:rPr>
                    <w:t>го автономного</w:t>
                  </w:r>
                  <w:r w:rsidR="00244A8F" w:rsidRPr="00244A8F">
                    <w:rPr>
                      <w:rFonts w:ascii="Times New Roman" w:hAnsi="Times New Roman" w:cs="Times New Roman"/>
                      <w:color w:val="000000"/>
                      <w:sz w:val="18"/>
                      <w:szCs w:val="18"/>
                    </w:rPr>
                    <w:t xml:space="preserve"> учреждени</w:t>
                  </w:r>
                  <w:r w:rsidR="00871636">
                    <w:rPr>
                      <w:rFonts w:ascii="Times New Roman" w:hAnsi="Times New Roman" w:cs="Times New Roman"/>
                      <w:color w:val="000000"/>
                      <w:sz w:val="18"/>
                      <w:szCs w:val="18"/>
                    </w:rPr>
                    <w:t>я</w:t>
                  </w:r>
                  <w:r w:rsidR="00244A8F" w:rsidRPr="00244A8F">
                    <w:rPr>
                      <w:rFonts w:ascii="Times New Roman" w:hAnsi="Times New Roman" w:cs="Times New Roman"/>
                      <w:color w:val="000000"/>
                      <w:sz w:val="18"/>
                      <w:szCs w:val="18"/>
                    </w:rPr>
                    <w:t xml:space="preserve"> сельского поселения Сосновка «Центр культуры и спорта «Меридиан»</w:t>
                  </w:r>
                  <w:r w:rsidR="00871636">
                    <w:rPr>
                      <w:rFonts w:ascii="Times New Roman" w:hAnsi="Times New Roman" w:cs="Times New Roman"/>
                      <w:color w:val="000000"/>
                      <w:sz w:val="18"/>
                      <w:szCs w:val="18"/>
                    </w:rPr>
                    <w:t xml:space="preserve">, </w:t>
                  </w:r>
                  <w:r w:rsidR="00871636" w:rsidRPr="00244A8F">
                    <w:rPr>
                      <w:rFonts w:ascii="Times New Roman" w:hAnsi="Times New Roman" w:cs="Times New Roman"/>
                      <w:color w:val="000000"/>
                      <w:sz w:val="18"/>
                      <w:szCs w:val="18"/>
                    </w:rPr>
                    <w:t>628177, Тюменская область, Ханты-Мансийский автономный округ – Югра, Белоярский район, п. Сосновка, ул. Школьная, дом 1</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тепловой энергии на отопление и вентиляцию, Втч/м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10,97</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30,6</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горячей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0,00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0,8</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электрической энергии, кВт×ч/м</w:t>
                  </w:r>
                  <w:r w:rsidRPr="00244A8F">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7,66</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9,3</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bl>
          <w:p w:rsidR="005149B0" w:rsidRPr="00B261CB" w:rsidRDefault="005149B0" w:rsidP="005149B0">
            <w:pPr>
              <w:widowControl w:val="0"/>
              <w:tabs>
                <w:tab w:val="left" w:pos="0"/>
                <w:tab w:val="left" w:pos="411"/>
              </w:tabs>
              <w:spacing w:after="0"/>
              <w:rPr>
                <w:rFonts w:ascii="Times New Roman" w:hAnsi="Times New Roman" w:cs="Times New Roman"/>
                <w:sz w:val="18"/>
                <w:szCs w:val="18"/>
              </w:rPr>
            </w:pPr>
          </w:p>
        </w:tc>
      </w:tr>
      <w:tr w:rsidR="005149B0" w:rsidRPr="005149B0" w:rsidTr="005149B0">
        <w:tc>
          <w:tcPr>
            <w:tcW w:w="1526" w:type="pct"/>
            <w:shd w:val="clear" w:color="auto" w:fill="auto"/>
          </w:tcPr>
          <w:p w:rsidR="005149B0" w:rsidRPr="005149B0" w:rsidRDefault="001678FB" w:rsidP="005149B0">
            <w:pPr>
              <w:pStyle w:val="western"/>
              <w:spacing w:before="0" w:beforeAutospacing="0" w:after="0" w:afterAutospacing="0"/>
              <w:jc w:val="left"/>
              <w:rPr>
                <w:rFonts w:eastAsia="Calibri"/>
                <w:b/>
                <w:spacing w:val="-4"/>
                <w:sz w:val="24"/>
                <w:lang w:eastAsia="en-US"/>
              </w:rPr>
            </w:pPr>
            <w:r>
              <w:rPr>
                <w:rFonts w:eastAsia="Calibri"/>
                <w:b/>
                <w:spacing w:val="-4"/>
                <w:sz w:val="24"/>
                <w:lang w:eastAsia="en-US"/>
              </w:rPr>
              <w:lastRenderedPageBreak/>
              <w:t>Сроки и этапы реализации П</w:t>
            </w:r>
            <w:r w:rsidR="005149B0" w:rsidRPr="005149B0">
              <w:rPr>
                <w:rFonts w:eastAsia="Calibri"/>
                <w:b/>
                <w:spacing w:val="-4"/>
                <w:sz w:val="24"/>
                <w:lang w:eastAsia="en-US"/>
              </w:rPr>
              <w:t>рограммы</w:t>
            </w:r>
          </w:p>
        </w:tc>
        <w:tc>
          <w:tcPr>
            <w:tcW w:w="3474" w:type="pct"/>
            <w:shd w:val="clear" w:color="auto" w:fill="auto"/>
            <w:vAlign w:val="center"/>
          </w:tcPr>
          <w:p w:rsidR="005149B0" w:rsidRPr="005149B0" w:rsidRDefault="005149B0" w:rsidP="00452888">
            <w:pPr>
              <w:widowControl w:val="0"/>
              <w:tabs>
                <w:tab w:val="left" w:pos="0"/>
                <w:tab w:val="left" w:pos="411"/>
              </w:tabs>
              <w:spacing w:after="0"/>
              <w:rPr>
                <w:rFonts w:ascii="Times New Roman" w:hAnsi="Times New Roman" w:cs="Times New Roman"/>
                <w:b/>
                <w:i/>
                <w:sz w:val="24"/>
              </w:rPr>
            </w:pPr>
            <w:r w:rsidRPr="005149B0">
              <w:rPr>
                <w:rFonts w:ascii="Times New Roman" w:eastAsia="Calibri" w:hAnsi="Times New Roman" w:cs="Times New Roman"/>
                <w:spacing w:val="-4"/>
                <w:sz w:val="24"/>
              </w:rPr>
              <w:t>2023-2025 годы</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Источники и объемы фина</w:t>
            </w:r>
            <w:r w:rsidR="001678FB">
              <w:rPr>
                <w:rFonts w:eastAsia="Calibri"/>
                <w:b/>
                <w:spacing w:val="-4"/>
                <w:sz w:val="24"/>
                <w:lang w:eastAsia="en-US"/>
              </w:rPr>
              <w:t>нсового обеспечения реализации П</w:t>
            </w:r>
            <w:r w:rsidRPr="005149B0">
              <w:rPr>
                <w:rFonts w:eastAsia="Calibri"/>
                <w:b/>
                <w:spacing w:val="-4"/>
                <w:sz w:val="24"/>
                <w:lang w:eastAsia="en-US"/>
              </w:rPr>
              <w:t>рограммы</w:t>
            </w:r>
          </w:p>
        </w:tc>
        <w:tc>
          <w:tcPr>
            <w:tcW w:w="3474" w:type="pct"/>
            <w:shd w:val="clear" w:color="auto" w:fill="auto"/>
          </w:tcPr>
          <w:p w:rsidR="005149B0" w:rsidRPr="005149B0" w:rsidRDefault="005149B0" w:rsidP="00AC5D63">
            <w:pPr>
              <w:widowControl w:val="0"/>
              <w:tabs>
                <w:tab w:val="left" w:pos="0"/>
                <w:tab w:val="left" w:pos="411"/>
              </w:tabs>
              <w:spacing w:after="0"/>
              <w:jc w:val="both"/>
              <w:rPr>
                <w:rFonts w:ascii="Times New Roman" w:hAnsi="Times New Roman" w:cs="Times New Roman"/>
                <w:bCs/>
                <w:iCs/>
                <w:sz w:val="24"/>
              </w:rPr>
            </w:pPr>
            <w:r w:rsidRPr="005149B0">
              <w:rPr>
                <w:rFonts w:ascii="Times New Roman" w:hAnsi="Times New Roman" w:cs="Times New Roman"/>
                <w:bCs/>
                <w:iCs/>
                <w:sz w:val="24"/>
              </w:rPr>
              <w:t>Источни</w:t>
            </w:r>
            <w:r w:rsidR="001678FB">
              <w:rPr>
                <w:rFonts w:ascii="Times New Roman" w:hAnsi="Times New Roman" w:cs="Times New Roman"/>
                <w:bCs/>
                <w:iCs/>
                <w:sz w:val="24"/>
              </w:rPr>
              <w:t>ком финансирования мероприятий П</w:t>
            </w:r>
            <w:r w:rsidRPr="005149B0">
              <w:rPr>
                <w:rFonts w:ascii="Times New Roman" w:hAnsi="Times New Roman" w:cs="Times New Roman"/>
                <w:bCs/>
                <w:iCs/>
                <w:sz w:val="24"/>
              </w:rPr>
              <w:t>рограммы является бюджет МО Белоярский район Х</w:t>
            </w:r>
            <w:r w:rsidR="00AC5D63">
              <w:rPr>
                <w:rFonts w:ascii="Times New Roman" w:hAnsi="Times New Roman" w:cs="Times New Roman"/>
                <w:bCs/>
                <w:iCs/>
                <w:sz w:val="24"/>
              </w:rPr>
              <w:t>анты-</w:t>
            </w:r>
            <w:r w:rsidRPr="005149B0">
              <w:rPr>
                <w:rFonts w:ascii="Times New Roman" w:hAnsi="Times New Roman" w:cs="Times New Roman"/>
                <w:bCs/>
                <w:iCs/>
                <w:sz w:val="24"/>
              </w:rPr>
              <w:t>М</w:t>
            </w:r>
            <w:r w:rsidR="00AC5D63">
              <w:rPr>
                <w:rFonts w:ascii="Times New Roman" w:hAnsi="Times New Roman" w:cs="Times New Roman"/>
                <w:bCs/>
                <w:iCs/>
                <w:sz w:val="24"/>
              </w:rPr>
              <w:t xml:space="preserve">ансийский автономный округ </w:t>
            </w:r>
            <w:r w:rsidRPr="005149B0">
              <w:rPr>
                <w:rFonts w:ascii="Times New Roman" w:hAnsi="Times New Roman" w:cs="Times New Roman"/>
                <w:bCs/>
                <w:iCs/>
                <w:sz w:val="24"/>
              </w:rPr>
              <w:t>-</w:t>
            </w:r>
            <w:r w:rsidR="00AC5D63">
              <w:rPr>
                <w:rFonts w:ascii="Times New Roman" w:hAnsi="Times New Roman" w:cs="Times New Roman"/>
                <w:bCs/>
                <w:iCs/>
                <w:sz w:val="24"/>
              </w:rPr>
              <w:t xml:space="preserve"> </w:t>
            </w:r>
            <w:r w:rsidRPr="005149B0">
              <w:rPr>
                <w:rFonts w:ascii="Times New Roman" w:hAnsi="Times New Roman" w:cs="Times New Roman"/>
                <w:bCs/>
                <w:iCs/>
                <w:sz w:val="24"/>
              </w:rPr>
              <w:t>Югры.</w:t>
            </w:r>
          </w:p>
          <w:p w:rsidR="005149B0" w:rsidRPr="005149B0" w:rsidRDefault="005149B0" w:rsidP="00452888">
            <w:pPr>
              <w:widowControl w:val="0"/>
              <w:tabs>
                <w:tab w:val="left" w:pos="0"/>
                <w:tab w:val="left" w:pos="411"/>
              </w:tabs>
              <w:spacing w:after="0"/>
              <w:jc w:val="both"/>
              <w:rPr>
                <w:rFonts w:ascii="Times New Roman" w:hAnsi="Times New Roman" w:cs="Times New Roman"/>
                <w:bCs/>
                <w:iCs/>
                <w:sz w:val="24"/>
              </w:rPr>
            </w:pPr>
            <w:r w:rsidRPr="005149B0">
              <w:rPr>
                <w:rFonts w:ascii="Times New Roman" w:hAnsi="Times New Roman" w:cs="Times New Roman"/>
                <w:bCs/>
                <w:iCs/>
                <w:sz w:val="24"/>
              </w:rPr>
              <w:t xml:space="preserve">Объем финансовых ресурсов, необходимый для реализации программы, составляет: </w:t>
            </w:r>
            <w:r w:rsidR="00244A8F">
              <w:rPr>
                <w:rFonts w:ascii="Times New Roman" w:hAnsi="Times New Roman" w:cs="Times New Roman"/>
                <w:bCs/>
                <w:iCs/>
                <w:sz w:val="24"/>
              </w:rPr>
              <w:t>375,144</w:t>
            </w:r>
            <w:r w:rsidRPr="005149B0">
              <w:rPr>
                <w:rFonts w:ascii="Times New Roman" w:hAnsi="Times New Roman" w:cs="Times New Roman"/>
                <w:bCs/>
                <w:iCs/>
                <w:sz w:val="24"/>
              </w:rPr>
              <w:t xml:space="preserve"> тыс. руб.</w:t>
            </w:r>
          </w:p>
        </w:tc>
      </w:tr>
      <w:tr w:rsidR="005149B0" w:rsidRPr="005149B0" w:rsidTr="005149B0">
        <w:tc>
          <w:tcPr>
            <w:tcW w:w="1526" w:type="pct"/>
            <w:shd w:val="clear" w:color="auto" w:fill="auto"/>
          </w:tcPr>
          <w:p w:rsidR="005149B0" w:rsidRPr="005149B0" w:rsidRDefault="005149B0" w:rsidP="001678FB">
            <w:pPr>
              <w:pStyle w:val="western"/>
              <w:spacing w:before="0" w:beforeAutospacing="0" w:after="0" w:afterAutospacing="0"/>
              <w:rPr>
                <w:rFonts w:eastAsia="Calibri"/>
                <w:b/>
                <w:spacing w:val="-4"/>
                <w:sz w:val="24"/>
                <w:lang w:eastAsia="en-US"/>
              </w:rPr>
            </w:pPr>
            <w:r w:rsidRPr="005149B0">
              <w:rPr>
                <w:rFonts w:eastAsia="Calibri"/>
                <w:b/>
                <w:spacing w:val="-4"/>
                <w:sz w:val="24"/>
                <w:lang w:eastAsia="en-US"/>
              </w:rPr>
              <w:t xml:space="preserve">Планируемые результаты реализации </w:t>
            </w:r>
            <w:r w:rsidR="001678FB">
              <w:rPr>
                <w:rFonts w:eastAsia="Calibri"/>
                <w:b/>
                <w:spacing w:val="-4"/>
                <w:sz w:val="24"/>
                <w:lang w:eastAsia="en-US"/>
              </w:rPr>
              <w:t>П</w:t>
            </w:r>
            <w:r w:rsidRPr="005149B0">
              <w:rPr>
                <w:rFonts w:eastAsia="Calibri"/>
                <w:b/>
                <w:spacing w:val="-4"/>
                <w:sz w:val="24"/>
                <w:lang w:eastAsia="en-US"/>
              </w:rPr>
              <w:t>рограммы</w:t>
            </w:r>
          </w:p>
        </w:tc>
        <w:tc>
          <w:tcPr>
            <w:tcW w:w="3474" w:type="pct"/>
            <w:shd w:val="clear" w:color="auto" w:fill="auto"/>
          </w:tcPr>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w:t>
            </w:r>
            <w:r w:rsidRPr="00244A8F">
              <w:rPr>
                <w:rFonts w:ascii="Times New Roman" w:hAnsi="Times New Roman" w:cs="Times New Roman"/>
                <w:bCs/>
                <w:iCs/>
                <w:sz w:val="24"/>
              </w:rPr>
              <w:tab/>
              <w:t>сокращение объемов потребления: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по зданию администрации</w:t>
            </w:r>
            <w:r w:rsidR="00871636">
              <w:rPr>
                <w:rFonts w:ascii="Times New Roman" w:hAnsi="Times New Roman" w:cs="Times New Roman"/>
                <w:bCs/>
                <w:iCs/>
                <w:sz w:val="24"/>
              </w:rPr>
              <w:t xml:space="preserve"> сельского поселения Сосновка</w:t>
            </w:r>
            <w:r w:rsidRPr="00244A8F">
              <w:rPr>
                <w:rFonts w:ascii="Times New Roman" w:hAnsi="Times New Roman" w:cs="Times New Roman"/>
                <w:bCs/>
                <w:iCs/>
                <w:sz w:val="24"/>
              </w:rPr>
              <w:t>:</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электрической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тепловой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холодной воды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p>
          <w:p w:rsidR="00244A8F" w:rsidRPr="00244A8F" w:rsidRDefault="00244A8F" w:rsidP="00871636">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 xml:space="preserve">по </w:t>
            </w:r>
            <w:r w:rsidR="00871636" w:rsidRPr="00871636">
              <w:rPr>
                <w:rFonts w:ascii="Times New Roman" w:hAnsi="Times New Roman" w:cs="Times New Roman"/>
                <w:color w:val="000000"/>
                <w:sz w:val="24"/>
                <w:szCs w:val="24"/>
              </w:rPr>
              <w:t xml:space="preserve">муниципальному автономному общеобразовательному учреждению Белоярского района «Средняя общеобразовательная школа п. Сосновка» (далее - </w:t>
            </w:r>
            <w:r w:rsidRPr="00244A8F">
              <w:rPr>
                <w:rFonts w:ascii="Times New Roman" w:hAnsi="Times New Roman" w:cs="Times New Roman"/>
                <w:bCs/>
                <w:iCs/>
                <w:sz w:val="24"/>
              </w:rPr>
              <w:t>СОШ п. Сосновка</w:t>
            </w:r>
            <w:r w:rsidR="00871636">
              <w:rPr>
                <w:rFonts w:ascii="Times New Roman" w:hAnsi="Times New Roman" w:cs="Times New Roman"/>
                <w:bCs/>
                <w:iCs/>
                <w:sz w:val="24"/>
              </w:rPr>
              <w:t>)</w:t>
            </w:r>
            <w:r w:rsidRPr="00244A8F">
              <w:rPr>
                <w:rFonts w:ascii="Times New Roman" w:hAnsi="Times New Roman" w:cs="Times New Roman"/>
                <w:bCs/>
                <w:iCs/>
                <w:sz w:val="24"/>
              </w:rPr>
              <w:t>:</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электрической энергии – 5600 кВт×ч, 7 % к уровню 2021 года;</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тепловой энергии – 8 Гкал, 1 % к уровню 2021 года;</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холодной воды – 154 м</w:t>
            </w:r>
            <w:r w:rsidRPr="00244A8F">
              <w:rPr>
                <w:rFonts w:ascii="Times New Roman" w:hAnsi="Times New Roman" w:cs="Times New Roman"/>
                <w:bCs/>
                <w:iCs/>
                <w:sz w:val="24"/>
                <w:vertAlign w:val="superscript"/>
              </w:rPr>
              <w:t>3</w:t>
            </w:r>
            <w:r w:rsidRPr="00244A8F">
              <w:rPr>
                <w:rFonts w:ascii="Times New Roman" w:hAnsi="Times New Roman" w:cs="Times New Roman"/>
                <w:bCs/>
                <w:iCs/>
                <w:sz w:val="24"/>
              </w:rPr>
              <w:t>, 15 % к уровню 2021 года</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 xml:space="preserve">по </w:t>
            </w:r>
            <w:r w:rsidRPr="00F24225">
              <w:rPr>
                <w:rFonts w:ascii="Times New Roman" w:hAnsi="Times New Roman" w:cs="Times New Roman"/>
                <w:bCs/>
                <w:iCs/>
                <w:sz w:val="24"/>
                <w:szCs w:val="24"/>
              </w:rPr>
              <w:t xml:space="preserve">зданию </w:t>
            </w:r>
            <w:r w:rsidR="00F24225" w:rsidRPr="00F24225">
              <w:rPr>
                <w:rFonts w:ascii="Times New Roman" w:hAnsi="Times New Roman" w:cs="Times New Roman"/>
                <w:color w:val="000000"/>
                <w:sz w:val="24"/>
                <w:szCs w:val="24"/>
              </w:rPr>
              <w:t>муниципального автономного дошкольного образовательного учреждения Белоярского района «Детский сад «Аленушка» п. Сосновка» (далее -</w:t>
            </w:r>
            <w:r w:rsidR="00F24225">
              <w:rPr>
                <w:rFonts w:ascii="Times New Roman" w:hAnsi="Times New Roman" w:cs="Times New Roman"/>
                <w:color w:val="000000"/>
                <w:sz w:val="18"/>
                <w:szCs w:val="18"/>
              </w:rPr>
              <w:t xml:space="preserve"> </w:t>
            </w:r>
            <w:r w:rsidRPr="00244A8F">
              <w:rPr>
                <w:rFonts w:ascii="Times New Roman" w:hAnsi="Times New Roman" w:cs="Times New Roman"/>
                <w:bCs/>
                <w:iCs/>
                <w:sz w:val="24"/>
              </w:rPr>
              <w:t xml:space="preserve">МАДОУ </w:t>
            </w:r>
            <w:r w:rsidR="00452888">
              <w:rPr>
                <w:rFonts w:ascii="Times New Roman" w:hAnsi="Times New Roman" w:cs="Times New Roman"/>
                <w:bCs/>
                <w:iCs/>
                <w:sz w:val="24"/>
              </w:rPr>
              <w:t>«</w:t>
            </w:r>
            <w:r w:rsidRPr="00244A8F">
              <w:rPr>
                <w:rFonts w:ascii="Times New Roman" w:hAnsi="Times New Roman" w:cs="Times New Roman"/>
                <w:bCs/>
                <w:iCs/>
                <w:sz w:val="24"/>
              </w:rPr>
              <w:t>Детский сад «Алёнушка» п. Сосновка</w:t>
            </w:r>
            <w:r w:rsidR="00452888">
              <w:rPr>
                <w:rFonts w:ascii="Times New Roman" w:hAnsi="Times New Roman" w:cs="Times New Roman"/>
                <w:bCs/>
                <w:iCs/>
                <w:sz w:val="24"/>
              </w:rPr>
              <w:t>»</w:t>
            </w:r>
            <w:r w:rsidR="00F24225">
              <w:rPr>
                <w:rFonts w:ascii="Times New Roman" w:hAnsi="Times New Roman" w:cs="Times New Roman"/>
                <w:bCs/>
                <w:iCs/>
                <w:sz w:val="24"/>
              </w:rPr>
              <w:t>)</w:t>
            </w:r>
            <w:r w:rsidRPr="00244A8F">
              <w:rPr>
                <w:rFonts w:ascii="Times New Roman" w:hAnsi="Times New Roman" w:cs="Times New Roman"/>
                <w:bCs/>
                <w:iCs/>
                <w:sz w:val="24"/>
              </w:rPr>
              <w:t>:</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электрической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тепловой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rsid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холодной воды – 460 м</w:t>
            </w:r>
            <w:r w:rsidRPr="00244A8F">
              <w:rPr>
                <w:rFonts w:ascii="Times New Roman" w:hAnsi="Times New Roman" w:cs="Times New Roman"/>
                <w:bCs/>
                <w:iCs/>
                <w:sz w:val="24"/>
                <w:vertAlign w:val="superscript"/>
              </w:rPr>
              <w:t>3</w:t>
            </w:r>
            <w:r w:rsidR="00114F4E">
              <w:rPr>
                <w:rFonts w:ascii="Times New Roman" w:hAnsi="Times New Roman" w:cs="Times New Roman"/>
                <w:bCs/>
                <w:iCs/>
                <w:sz w:val="24"/>
              </w:rPr>
              <w:t xml:space="preserve"> к уровню 2021 года</w:t>
            </w:r>
          </w:p>
          <w:p w:rsidR="00114F4E" w:rsidRPr="00244A8F" w:rsidRDefault="00114F4E" w:rsidP="00AC5D63">
            <w:pPr>
              <w:widowControl w:val="0"/>
              <w:tabs>
                <w:tab w:val="left" w:pos="0"/>
                <w:tab w:val="left" w:pos="411"/>
              </w:tabs>
              <w:spacing w:after="0" w:line="240" w:lineRule="auto"/>
              <w:jc w:val="both"/>
              <w:rPr>
                <w:rFonts w:ascii="Times New Roman" w:hAnsi="Times New Roman" w:cs="Times New Roman"/>
                <w:bCs/>
                <w:iCs/>
                <w:sz w:val="24"/>
              </w:rPr>
            </w:pP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 xml:space="preserve">по зданию </w:t>
            </w:r>
            <w:r w:rsidR="00F24225" w:rsidRPr="00F24225">
              <w:rPr>
                <w:rFonts w:ascii="Times New Roman" w:hAnsi="Times New Roman" w:cs="Times New Roman"/>
                <w:color w:val="000000"/>
                <w:sz w:val="24"/>
                <w:szCs w:val="24"/>
              </w:rPr>
              <w:t>муниципального автономного учреждения сельского поселения Сосновка «Центр культуры и спорта «Меридиан»</w:t>
            </w:r>
            <w:r w:rsidR="00F24225">
              <w:rPr>
                <w:rFonts w:ascii="Times New Roman" w:hAnsi="Times New Roman" w:cs="Times New Roman"/>
                <w:color w:val="000000"/>
                <w:sz w:val="24"/>
                <w:szCs w:val="24"/>
              </w:rPr>
              <w:t xml:space="preserve">     </w:t>
            </w:r>
            <w:r w:rsidR="00F24225" w:rsidRPr="00F24225">
              <w:rPr>
                <w:rFonts w:ascii="Times New Roman" w:hAnsi="Times New Roman" w:cs="Times New Roman"/>
                <w:color w:val="000000"/>
                <w:sz w:val="24"/>
                <w:szCs w:val="24"/>
              </w:rPr>
              <w:t xml:space="preserve"> (далее -</w:t>
            </w:r>
            <w:r w:rsidR="00F24225">
              <w:rPr>
                <w:rFonts w:ascii="Times New Roman" w:hAnsi="Times New Roman" w:cs="Times New Roman"/>
                <w:color w:val="000000"/>
                <w:sz w:val="18"/>
                <w:szCs w:val="18"/>
              </w:rPr>
              <w:t xml:space="preserve"> </w:t>
            </w:r>
            <w:r w:rsidRPr="00244A8F">
              <w:rPr>
                <w:rFonts w:ascii="Times New Roman" w:hAnsi="Times New Roman" w:cs="Times New Roman"/>
                <w:bCs/>
                <w:iCs/>
                <w:sz w:val="24"/>
              </w:rPr>
              <w:t>МАУ «ЦКиС «Меридиан»</w:t>
            </w:r>
            <w:r w:rsidR="00F24225">
              <w:rPr>
                <w:rFonts w:ascii="Times New Roman" w:hAnsi="Times New Roman" w:cs="Times New Roman"/>
                <w:bCs/>
                <w:iCs/>
                <w:sz w:val="24"/>
              </w:rPr>
              <w:t>)</w:t>
            </w:r>
            <w:r w:rsidRPr="00244A8F">
              <w:rPr>
                <w:rFonts w:ascii="Times New Roman" w:hAnsi="Times New Roman" w:cs="Times New Roman"/>
                <w:bCs/>
                <w:iCs/>
                <w:sz w:val="24"/>
              </w:rPr>
              <w:t>:</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электрической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тепловой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холодной воды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w:t>
            </w:r>
            <w:r w:rsidRPr="00244A8F">
              <w:rPr>
                <w:rFonts w:ascii="Times New Roman" w:hAnsi="Times New Roman" w:cs="Times New Roman"/>
                <w:bCs/>
                <w:iCs/>
                <w:sz w:val="24"/>
              </w:rPr>
              <w:tab/>
              <w:t>улучшение технических характеристик помещения учреждения.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Социальная эффективность:</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 формирование энергосберегающего типа мышления у сотрудников Учреждения,</w:t>
            </w:r>
          </w:p>
          <w:p w:rsidR="005149B0" w:rsidRPr="00244A8F" w:rsidRDefault="00244A8F" w:rsidP="00AC5D63">
            <w:pPr>
              <w:widowControl w:val="0"/>
              <w:tabs>
                <w:tab w:val="left" w:pos="0"/>
                <w:tab w:val="left" w:pos="411"/>
              </w:tabs>
              <w:spacing w:after="0" w:line="240" w:lineRule="auto"/>
              <w:jc w:val="both"/>
              <w:rPr>
                <w:rFonts w:ascii="Times New Roman" w:hAnsi="Times New Roman" w:cs="Times New Roman"/>
                <w:b/>
                <w:i/>
              </w:rPr>
            </w:pPr>
            <w:r w:rsidRPr="00244A8F">
              <w:rPr>
                <w:rFonts w:ascii="Times New Roman" w:hAnsi="Times New Roman" w:cs="Times New Roman"/>
                <w:bCs/>
                <w:iCs/>
                <w:sz w:val="24"/>
              </w:rPr>
              <w:t>-эффективное использование энергетических ресурсов в Учреждении.</w:t>
            </w:r>
          </w:p>
        </w:tc>
      </w:tr>
    </w:tbl>
    <w:p w:rsidR="00B261CB" w:rsidRDefault="00B261CB" w:rsidP="00AC5D63">
      <w:pPr>
        <w:jc w:val="both"/>
      </w:pPr>
    </w:p>
    <w:p w:rsidR="00D84EE0" w:rsidRPr="00452888" w:rsidRDefault="00D84EE0" w:rsidP="00452888">
      <w:pPr>
        <w:pageBreakBefore/>
        <w:spacing w:after="0" w:line="240" w:lineRule="auto"/>
        <w:jc w:val="center"/>
        <w:rPr>
          <w:rFonts w:ascii="Times New Roman" w:hAnsi="Times New Roman" w:cs="Times New Roman"/>
          <w:b/>
          <w:sz w:val="24"/>
          <w:szCs w:val="24"/>
        </w:rPr>
      </w:pPr>
      <w:r w:rsidRPr="00452888">
        <w:rPr>
          <w:rFonts w:ascii="Times New Roman" w:hAnsi="Times New Roman" w:cs="Times New Roman"/>
          <w:b/>
          <w:sz w:val="24"/>
          <w:szCs w:val="24"/>
        </w:rPr>
        <w:lastRenderedPageBreak/>
        <w:t xml:space="preserve">Сведения об организации заказчике </w:t>
      </w:r>
      <w:r w:rsidR="001678FB">
        <w:rPr>
          <w:rFonts w:ascii="Times New Roman" w:hAnsi="Times New Roman" w:cs="Times New Roman"/>
          <w:b/>
          <w:sz w:val="24"/>
          <w:szCs w:val="24"/>
        </w:rPr>
        <w:t>П</w:t>
      </w:r>
      <w:r w:rsidRPr="00452888">
        <w:rPr>
          <w:rFonts w:ascii="Times New Roman" w:hAnsi="Times New Roman" w:cs="Times New Roman"/>
          <w:b/>
          <w:sz w:val="24"/>
          <w:szCs w:val="24"/>
        </w:rPr>
        <w:t>рограммы энергосбережения, осуществляющей реализацию программы и лицах, ответственных за ее реализацию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1"/>
        <w:gridCol w:w="7224"/>
      </w:tblGrid>
      <w:tr w:rsidR="00452888" w:rsidRPr="00FD2ACC" w:rsidTr="00452888">
        <w:tc>
          <w:tcPr>
            <w:tcW w:w="1135" w:type="pct"/>
            <w:shd w:val="clear" w:color="auto" w:fill="auto"/>
            <w:vAlign w:val="center"/>
          </w:tcPr>
          <w:p w:rsidR="00452888" w:rsidRPr="00FD2ACC" w:rsidRDefault="00452888" w:rsidP="00452888">
            <w:pPr>
              <w:pStyle w:val="western"/>
              <w:spacing w:before="0" w:beforeAutospacing="0" w:after="0" w:afterAutospacing="0"/>
              <w:jc w:val="left"/>
              <w:rPr>
                <w:rFonts w:eastAsia="Calibri"/>
                <w:b/>
                <w:bCs/>
                <w:spacing w:val="-4"/>
                <w:sz w:val="24"/>
                <w:lang w:eastAsia="en-US"/>
              </w:rPr>
            </w:pPr>
            <w:r w:rsidRPr="00FD2ACC">
              <w:rPr>
                <w:b/>
                <w:bCs/>
                <w:sz w:val="24"/>
              </w:rPr>
              <w:t>Наименование организации</w:t>
            </w:r>
          </w:p>
        </w:tc>
        <w:tc>
          <w:tcPr>
            <w:tcW w:w="3865" w:type="pct"/>
            <w:shd w:val="clear" w:color="auto" w:fill="auto"/>
            <w:vAlign w:val="center"/>
          </w:tcPr>
          <w:p w:rsidR="00452888" w:rsidRDefault="00452888" w:rsidP="00244A8F">
            <w:pPr>
              <w:widowControl w:val="0"/>
              <w:tabs>
                <w:tab w:val="left" w:pos="0"/>
                <w:tab w:val="left" w:pos="411"/>
              </w:tabs>
              <w:spacing w:after="0"/>
              <w:rPr>
                <w:rFonts w:ascii="Times New Roman" w:hAnsi="Times New Roman" w:cs="Times New Roman"/>
                <w:spacing w:val="-4"/>
                <w:sz w:val="24"/>
              </w:rPr>
            </w:pPr>
            <w:r>
              <w:rPr>
                <w:rFonts w:ascii="Times New Roman" w:hAnsi="Times New Roman" w:cs="Times New Roman"/>
                <w:spacing w:val="-4"/>
                <w:sz w:val="24"/>
              </w:rPr>
              <w:t>администрация с</w:t>
            </w:r>
            <w:r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Pr="005149B0">
              <w:rPr>
                <w:rFonts w:ascii="Times New Roman" w:hAnsi="Times New Roman" w:cs="Times New Roman"/>
                <w:spacing w:val="-4"/>
                <w:sz w:val="24"/>
              </w:rPr>
              <w:t>поселени</w:t>
            </w:r>
            <w:r>
              <w:rPr>
                <w:rFonts w:ascii="Times New Roman" w:hAnsi="Times New Roman" w:cs="Times New Roman"/>
                <w:spacing w:val="-4"/>
                <w:sz w:val="24"/>
              </w:rPr>
              <w:t>я</w:t>
            </w:r>
            <w:r w:rsidRPr="005149B0">
              <w:rPr>
                <w:rFonts w:ascii="Times New Roman" w:hAnsi="Times New Roman" w:cs="Times New Roman"/>
                <w:spacing w:val="-4"/>
                <w:sz w:val="24"/>
              </w:rPr>
              <w:t xml:space="preserve"> </w:t>
            </w:r>
            <w:r>
              <w:rPr>
                <w:rFonts w:ascii="Times New Roman" w:hAnsi="Times New Roman" w:cs="Times New Roman"/>
                <w:spacing w:val="-4"/>
                <w:sz w:val="24"/>
              </w:rPr>
              <w:t>Сосновка</w:t>
            </w:r>
            <w:r w:rsidRPr="005149B0">
              <w:rPr>
                <w:rFonts w:ascii="Times New Roman" w:hAnsi="Times New Roman" w:cs="Times New Roman"/>
                <w:spacing w:val="-4"/>
                <w:sz w:val="24"/>
              </w:rPr>
              <w:t xml:space="preserve"> </w:t>
            </w:r>
          </w:p>
        </w:tc>
      </w:tr>
      <w:tr w:rsidR="00452888" w:rsidRPr="00FD2ACC" w:rsidTr="00452888">
        <w:tc>
          <w:tcPr>
            <w:tcW w:w="1135" w:type="pct"/>
            <w:shd w:val="clear" w:color="auto" w:fill="auto"/>
            <w:vAlign w:val="center"/>
          </w:tcPr>
          <w:p w:rsidR="00452888" w:rsidRPr="00FD2ACC" w:rsidRDefault="00452888" w:rsidP="00452888">
            <w:pPr>
              <w:pStyle w:val="western"/>
              <w:spacing w:before="0" w:beforeAutospacing="0" w:after="0" w:afterAutospacing="0"/>
              <w:jc w:val="left"/>
              <w:rPr>
                <w:rFonts w:eastAsia="Calibri"/>
                <w:b/>
                <w:spacing w:val="-4"/>
                <w:sz w:val="24"/>
                <w:lang w:eastAsia="en-US"/>
              </w:rPr>
            </w:pPr>
            <w:r w:rsidRPr="00FD2ACC">
              <w:rPr>
                <w:rFonts w:eastAsia="Calibri"/>
                <w:spacing w:val="-4"/>
                <w:sz w:val="24"/>
                <w:lang w:eastAsia="en-US"/>
              </w:rPr>
              <w:br w:type="page"/>
            </w:r>
            <w:r w:rsidRPr="00FD2ACC">
              <w:rPr>
                <w:rFonts w:eastAsia="Calibri"/>
                <w:b/>
                <w:spacing w:val="-4"/>
                <w:sz w:val="24"/>
                <w:lang w:eastAsia="en-US"/>
              </w:rPr>
              <w:t>Фамилия, имя, отчество, должность, телефон руководителя Программы</w:t>
            </w:r>
          </w:p>
        </w:tc>
        <w:tc>
          <w:tcPr>
            <w:tcW w:w="3865" w:type="pct"/>
            <w:shd w:val="clear" w:color="auto" w:fill="auto"/>
            <w:vAlign w:val="center"/>
          </w:tcPr>
          <w:p w:rsidR="00452888" w:rsidRDefault="00452888" w:rsidP="00452888">
            <w:pPr>
              <w:pStyle w:val="ae"/>
              <w:rPr>
                <w:rFonts w:ascii="Times New Roman" w:hAnsi="Times New Roman"/>
                <w:spacing w:val="-4"/>
                <w:sz w:val="24"/>
                <w:szCs w:val="24"/>
              </w:rPr>
            </w:pPr>
            <w:r w:rsidRPr="00244A8F">
              <w:rPr>
                <w:rFonts w:ascii="Times New Roman" w:hAnsi="Times New Roman"/>
                <w:spacing w:val="-4"/>
                <w:sz w:val="24"/>
                <w:szCs w:val="24"/>
              </w:rPr>
              <w:t>Царегородцева М</w:t>
            </w:r>
            <w:r>
              <w:rPr>
                <w:rFonts w:ascii="Times New Roman" w:hAnsi="Times New Roman"/>
                <w:spacing w:val="-4"/>
                <w:sz w:val="24"/>
                <w:szCs w:val="24"/>
              </w:rPr>
              <w:t xml:space="preserve">ария </w:t>
            </w:r>
            <w:r w:rsidRPr="00244A8F">
              <w:rPr>
                <w:rFonts w:ascii="Times New Roman" w:hAnsi="Times New Roman"/>
                <w:spacing w:val="-4"/>
                <w:sz w:val="24"/>
                <w:szCs w:val="24"/>
              </w:rPr>
              <w:t>В</w:t>
            </w:r>
            <w:r>
              <w:rPr>
                <w:rFonts w:ascii="Times New Roman" w:hAnsi="Times New Roman"/>
                <w:spacing w:val="-4"/>
                <w:sz w:val="24"/>
                <w:szCs w:val="24"/>
              </w:rPr>
              <w:t xml:space="preserve">ячеславовна, </w:t>
            </w:r>
          </w:p>
          <w:p w:rsidR="00452888" w:rsidRPr="00244A8F" w:rsidRDefault="00452888" w:rsidP="00452888">
            <w:pPr>
              <w:pStyle w:val="ae"/>
              <w:rPr>
                <w:rFonts w:ascii="Times New Roman" w:hAnsi="Times New Roman"/>
                <w:spacing w:val="-4"/>
                <w:sz w:val="24"/>
                <w:szCs w:val="24"/>
              </w:rPr>
            </w:pPr>
            <w:r>
              <w:rPr>
                <w:rFonts w:ascii="Times New Roman" w:hAnsi="Times New Roman"/>
                <w:spacing w:val="-4"/>
                <w:sz w:val="24"/>
                <w:szCs w:val="24"/>
              </w:rPr>
              <w:t>г</w:t>
            </w:r>
            <w:r w:rsidRPr="00244A8F">
              <w:rPr>
                <w:rFonts w:ascii="Times New Roman" w:hAnsi="Times New Roman"/>
                <w:spacing w:val="-4"/>
                <w:sz w:val="24"/>
                <w:szCs w:val="24"/>
              </w:rPr>
              <w:t>лава сельского поселения Сосновка</w:t>
            </w:r>
          </w:p>
          <w:p w:rsidR="00452888" w:rsidRPr="00244A8F" w:rsidRDefault="00452888" w:rsidP="00452888">
            <w:pPr>
              <w:widowControl w:val="0"/>
              <w:tabs>
                <w:tab w:val="left" w:pos="0"/>
                <w:tab w:val="left" w:pos="411"/>
              </w:tabs>
              <w:spacing w:after="0" w:line="240" w:lineRule="auto"/>
              <w:rPr>
                <w:rFonts w:ascii="Times New Roman" w:hAnsi="Times New Roman" w:cs="Times New Roman"/>
                <w:snapToGrid w:val="0"/>
                <w:spacing w:val="-4"/>
                <w:sz w:val="24"/>
              </w:rPr>
            </w:pPr>
            <w:r w:rsidRPr="00F62AE0">
              <w:rPr>
                <w:rFonts w:ascii="Times New Roman" w:eastAsia="Calibri" w:hAnsi="Times New Roman"/>
                <w:spacing w:val="-4"/>
                <w:sz w:val="24"/>
                <w:szCs w:val="24"/>
              </w:rPr>
              <w:t xml:space="preserve">Тел.: </w:t>
            </w:r>
            <w:r>
              <w:rPr>
                <w:rFonts w:ascii="Times New Roman" w:eastAsia="Calibri" w:hAnsi="Times New Roman"/>
                <w:spacing w:val="-4"/>
                <w:sz w:val="24"/>
                <w:szCs w:val="24"/>
              </w:rPr>
              <w:t>8</w:t>
            </w:r>
            <w:r w:rsidRPr="00244A8F">
              <w:rPr>
                <w:rFonts w:ascii="Times New Roman" w:hAnsi="Times New Roman" w:cs="Times New Roman"/>
                <w:snapToGrid w:val="0"/>
                <w:spacing w:val="-4"/>
                <w:sz w:val="24"/>
              </w:rPr>
              <w:t>(34670)46</w:t>
            </w:r>
            <w:r>
              <w:rPr>
                <w:rFonts w:ascii="Times New Roman" w:hAnsi="Times New Roman" w:cs="Times New Roman"/>
                <w:snapToGrid w:val="0"/>
                <w:spacing w:val="-4"/>
                <w:sz w:val="24"/>
              </w:rPr>
              <w:t>-</w:t>
            </w:r>
            <w:r w:rsidRPr="00244A8F">
              <w:rPr>
                <w:rFonts w:ascii="Times New Roman" w:hAnsi="Times New Roman" w:cs="Times New Roman"/>
                <w:snapToGrid w:val="0"/>
                <w:spacing w:val="-4"/>
                <w:sz w:val="24"/>
              </w:rPr>
              <w:t>335</w:t>
            </w:r>
            <w:r>
              <w:rPr>
                <w:rFonts w:ascii="Times New Roman" w:hAnsi="Times New Roman" w:cs="Times New Roman"/>
                <w:snapToGrid w:val="0"/>
                <w:spacing w:val="-4"/>
                <w:sz w:val="24"/>
              </w:rPr>
              <w:t>, 8(34670)</w:t>
            </w:r>
            <w:r w:rsidRPr="00244A8F">
              <w:rPr>
                <w:rFonts w:ascii="Times New Roman" w:hAnsi="Times New Roman" w:cs="Times New Roman"/>
                <w:snapToGrid w:val="0"/>
                <w:spacing w:val="-4"/>
                <w:sz w:val="24"/>
              </w:rPr>
              <w:t>46</w:t>
            </w:r>
            <w:r>
              <w:rPr>
                <w:rFonts w:ascii="Times New Roman" w:hAnsi="Times New Roman" w:cs="Times New Roman"/>
                <w:snapToGrid w:val="0"/>
                <w:spacing w:val="-4"/>
                <w:sz w:val="24"/>
              </w:rPr>
              <w:t>-</w:t>
            </w:r>
            <w:r w:rsidRPr="00244A8F">
              <w:rPr>
                <w:rFonts w:ascii="Times New Roman" w:hAnsi="Times New Roman" w:cs="Times New Roman"/>
                <w:snapToGrid w:val="0"/>
                <w:spacing w:val="-4"/>
                <w:sz w:val="24"/>
              </w:rPr>
              <w:t>595</w:t>
            </w:r>
          </w:p>
          <w:p w:rsidR="00452888" w:rsidRPr="00244A8F" w:rsidRDefault="00452888" w:rsidP="00244A8F">
            <w:pPr>
              <w:pStyle w:val="ae"/>
              <w:rPr>
                <w:rFonts w:ascii="Times New Roman" w:hAnsi="Times New Roman"/>
                <w:spacing w:val="-4"/>
                <w:sz w:val="24"/>
                <w:szCs w:val="24"/>
              </w:rPr>
            </w:pPr>
            <w:r w:rsidRPr="00F62AE0">
              <w:rPr>
                <w:rFonts w:ascii="Times New Roman" w:eastAsia="Calibri" w:hAnsi="Times New Roman"/>
                <w:spacing w:val="-4"/>
                <w:sz w:val="24"/>
                <w:szCs w:val="24"/>
                <w:lang w:eastAsia="en-US"/>
              </w:rPr>
              <w:t xml:space="preserve">Эл. почта: </w:t>
            </w:r>
            <w:hyperlink r:id="rId8" w:history="1">
              <w:r w:rsidR="00AC5D63" w:rsidRPr="00F4635F">
                <w:rPr>
                  <w:rStyle w:val="a9"/>
                  <w:rFonts w:ascii="Times New Roman" w:hAnsi="Times New Roman"/>
                  <w:sz w:val="24"/>
                </w:rPr>
                <w:t>admsosnovka@mail.ru</w:t>
              </w:r>
            </w:hyperlink>
            <w:r w:rsidR="00AC5D63">
              <w:rPr>
                <w:rFonts w:ascii="Times New Roman" w:hAnsi="Times New Roman"/>
                <w:sz w:val="24"/>
              </w:rPr>
              <w:t xml:space="preserve"> </w:t>
            </w:r>
          </w:p>
        </w:tc>
      </w:tr>
      <w:tr w:rsidR="00452888" w:rsidRPr="00FD2ACC" w:rsidTr="00452888">
        <w:tc>
          <w:tcPr>
            <w:tcW w:w="1135" w:type="pct"/>
            <w:shd w:val="clear" w:color="auto" w:fill="auto"/>
            <w:vAlign w:val="center"/>
          </w:tcPr>
          <w:p w:rsidR="00452888" w:rsidRPr="00FD2ACC" w:rsidRDefault="00452888" w:rsidP="00AC5D63">
            <w:pPr>
              <w:pStyle w:val="ae"/>
              <w:rPr>
                <w:rFonts w:ascii="Times New Roman" w:eastAsia="Calibri" w:hAnsi="Times New Roman"/>
                <w:b/>
                <w:spacing w:val="-4"/>
                <w:sz w:val="24"/>
                <w:szCs w:val="24"/>
                <w:lang w:eastAsia="en-US"/>
              </w:rPr>
            </w:pPr>
            <w:r w:rsidRPr="00FD2ACC">
              <w:rPr>
                <w:rFonts w:ascii="Times New Roman" w:eastAsia="Calibri" w:hAnsi="Times New Roman"/>
                <w:b/>
                <w:spacing w:val="-4"/>
                <w:sz w:val="24"/>
                <w:szCs w:val="24"/>
                <w:lang w:eastAsia="en-US"/>
              </w:rPr>
              <w:t xml:space="preserve">Ответственный за энергосбережение в </w:t>
            </w:r>
            <w:r w:rsidR="00AC5D63">
              <w:rPr>
                <w:rFonts w:ascii="Times New Roman" w:eastAsia="Calibri" w:hAnsi="Times New Roman"/>
                <w:b/>
                <w:spacing w:val="-4"/>
                <w:sz w:val="24"/>
                <w:szCs w:val="24"/>
                <w:lang w:eastAsia="en-US"/>
              </w:rPr>
              <w:t>У</w:t>
            </w:r>
            <w:r w:rsidRPr="00FD2ACC">
              <w:rPr>
                <w:rFonts w:ascii="Times New Roman" w:eastAsia="Calibri" w:hAnsi="Times New Roman"/>
                <w:b/>
                <w:spacing w:val="-4"/>
                <w:sz w:val="24"/>
                <w:szCs w:val="24"/>
                <w:lang w:eastAsia="en-US"/>
              </w:rPr>
              <w:t>чреждении</w:t>
            </w:r>
          </w:p>
        </w:tc>
        <w:tc>
          <w:tcPr>
            <w:tcW w:w="3865" w:type="pct"/>
            <w:shd w:val="clear" w:color="auto" w:fill="auto"/>
            <w:vAlign w:val="center"/>
          </w:tcPr>
          <w:p w:rsidR="00452888" w:rsidRDefault="00452888" w:rsidP="00244A8F">
            <w:pPr>
              <w:pStyle w:val="ae"/>
              <w:rPr>
                <w:rFonts w:ascii="Times New Roman" w:eastAsia="Calibri" w:hAnsi="Times New Roman"/>
                <w:spacing w:val="-4"/>
                <w:sz w:val="24"/>
                <w:szCs w:val="24"/>
                <w:lang w:eastAsia="en-US"/>
              </w:rPr>
            </w:pPr>
            <w:r w:rsidRPr="00805BFF">
              <w:rPr>
                <w:rFonts w:ascii="Times New Roman" w:eastAsia="Calibri" w:hAnsi="Times New Roman"/>
                <w:spacing w:val="-4"/>
                <w:sz w:val="24"/>
                <w:szCs w:val="24"/>
                <w:lang w:eastAsia="en-US"/>
              </w:rPr>
              <w:t>Чиркова Екатерина Владимировна</w:t>
            </w:r>
            <w:r w:rsidRPr="005B2421">
              <w:rPr>
                <w:rFonts w:ascii="Times New Roman" w:eastAsia="Calibri" w:hAnsi="Times New Roman"/>
                <w:spacing w:val="-4"/>
                <w:sz w:val="24"/>
                <w:szCs w:val="24"/>
                <w:lang w:eastAsia="en-US"/>
              </w:rPr>
              <w:t>,</w:t>
            </w:r>
          </w:p>
          <w:p w:rsidR="00452888" w:rsidRDefault="00452888" w:rsidP="00871636">
            <w:pPr>
              <w:pStyle w:val="ae"/>
              <w:jc w:val="both"/>
              <w:rPr>
                <w:rFonts w:ascii="Times New Roman" w:eastAsia="Calibri" w:hAnsi="Times New Roman"/>
                <w:spacing w:val="-4"/>
                <w:sz w:val="24"/>
                <w:szCs w:val="24"/>
                <w:lang w:eastAsia="en-US"/>
              </w:rPr>
            </w:pPr>
            <w:r w:rsidRPr="00805BFF">
              <w:rPr>
                <w:rFonts w:ascii="Times New Roman" w:eastAsia="Calibri" w:hAnsi="Times New Roman"/>
                <w:spacing w:val="-4"/>
                <w:sz w:val="24"/>
                <w:szCs w:val="24"/>
                <w:lang w:eastAsia="en-US"/>
              </w:rPr>
              <w:t xml:space="preserve">заместитель главы муниципального образования, заведующий сектором муниципального хозяйства </w:t>
            </w:r>
            <w:r w:rsidR="00871636">
              <w:rPr>
                <w:rFonts w:ascii="Times New Roman" w:eastAsia="Calibri" w:hAnsi="Times New Roman"/>
                <w:spacing w:val="-4"/>
                <w:sz w:val="24"/>
                <w:szCs w:val="24"/>
                <w:lang w:eastAsia="en-US"/>
              </w:rPr>
              <w:t>администрации сельского поселения Сосновка</w:t>
            </w:r>
          </w:p>
          <w:p w:rsidR="00452888" w:rsidRDefault="00452888"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Тел.: 8(34670)</w:t>
            </w:r>
            <w:r>
              <w:rPr>
                <w:rFonts w:ascii="Times New Roman" w:eastAsia="Calibri" w:hAnsi="Times New Roman"/>
                <w:spacing w:val="-4"/>
                <w:sz w:val="24"/>
                <w:szCs w:val="24"/>
                <w:lang w:eastAsia="en-US"/>
              </w:rPr>
              <w:t>46-901</w:t>
            </w:r>
            <w:r w:rsidRPr="00F62AE0">
              <w:rPr>
                <w:rFonts w:ascii="Times New Roman" w:eastAsia="Calibri" w:hAnsi="Times New Roman"/>
                <w:spacing w:val="-4"/>
                <w:sz w:val="24"/>
                <w:szCs w:val="24"/>
                <w:lang w:eastAsia="en-US"/>
              </w:rPr>
              <w:t>,</w:t>
            </w:r>
            <w:r w:rsidR="00FD63B9">
              <w:rPr>
                <w:rFonts w:ascii="Times New Roman" w:eastAsia="Calibri" w:hAnsi="Times New Roman"/>
                <w:spacing w:val="-4"/>
                <w:sz w:val="24"/>
                <w:szCs w:val="24"/>
                <w:lang w:eastAsia="en-US"/>
              </w:rPr>
              <w:t xml:space="preserve"> э</w:t>
            </w:r>
            <w:r w:rsidRPr="00F62AE0">
              <w:rPr>
                <w:rFonts w:ascii="Times New Roman" w:eastAsia="Calibri" w:hAnsi="Times New Roman"/>
                <w:spacing w:val="-4"/>
                <w:sz w:val="24"/>
                <w:szCs w:val="24"/>
                <w:lang w:eastAsia="en-US"/>
              </w:rPr>
              <w:t xml:space="preserve">л. почта: </w:t>
            </w:r>
            <w:hyperlink r:id="rId9" w:history="1">
              <w:r w:rsidR="00AC5D63" w:rsidRPr="00F4635F">
                <w:rPr>
                  <w:rStyle w:val="a9"/>
                  <w:rFonts w:ascii="Times New Roman" w:eastAsia="Calibri" w:hAnsi="Times New Roman"/>
                  <w:spacing w:val="-4"/>
                  <w:sz w:val="24"/>
                  <w:szCs w:val="24"/>
                  <w:lang w:eastAsia="en-US"/>
                </w:rPr>
                <w:t>admsosnovka@mail.ru</w:t>
              </w:r>
            </w:hyperlink>
            <w:r w:rsidR="00AC5D63">
              <w:rPr>
                <w:rFonts w:ascii="Times New Roman" w:eastAsia="Calibri" w:hAnsi="Times New Roman"/>
                <w:spacing w:val="-4"/>
                <w:sz w:val="24"/>
                <w:szCs w:val="24"/>
                <w:lang w:eastAsia="en-US"/>
              </w:rPr>
              <w:t xml:space="preserve"> </w:t>
            </w:r>
          </w:p>
          <w:p w:rsidR="00452888" w:rsidRDefault="00452888" w:rsidP="00114F4E">
            <w:pPr>
              <w:pStyle w:val="ae"/>
              <w:jc w:val="both"/>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Наименования и реквизиты нормативных актов организации, определяющих обязанности по обеспечению мероприятий</w:t>
            </w:r>
            <w:r>
              <w:rPr>
                <w:rFonts w:ascii="Times New Roman" w:eastAsia="Calibri" w:hAnsi="Times New Roman"/>
                <w:spacing w:val="-4"/>
                <w:sz w:val="24"/>
                <w:szCs w:val="24"/>
                <w:lang w:eastAsia="en-US"/>
              </w:rPr>
              <w:t>:</w:t>
            </w:r>
          </w:p>
          <w:p w:rsidR="00452888" w:rsidRDefault="00452888" w:rsidP="00114F4E">
            <w:pPr>
              <w:pStyle w:val="ae"/>
              <w:jc w:val="both"/>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распоряжение администрации с</w:t>
            </w:r>
            <w:r w:rsidR="00FD63B9">
              <w:rPr>
                <w:rFonts w:ascii="Times New Roman" w:eastAsia="Calibri" w:hAnsi="Times New Roman"/>
                <w:spacing w:val="-4"/>
                <w:sz w:val="24"/>
                <w:szCs w:val="24"/>
                <w:lang w:eastAsia="en-US"/>
              </w:rPr>
              <w:t xml:space="preserve">ельского поселения Сосновка                         </w:t>
            </w:r>
            <w:r>
              <w:rPr>
                <w:rFonts w:ascii="Times New Roman" w:eastAsia="Calibri" w:hAnsi="Times New Roman"/>
                <w:spacing w:val="-4"/>
                <w:sz w:val="24"/>
                <w:szCs w:val="24"/>
                <w:lang w:eastAsia="en-US"/>
              </w:rPr>
              <w:t xml:space="preserve">от </w:t>
            </w:r>
            <w:r w:rsidRPr="00A91C3B">
              <w:rPr>
                <w:rFonts w:ascii="Times New Roman" w:eastAsia="Calibri" w:hAnsi="Times New Roman"/>
                <w:spacing w:val="-4"/>
                <w:sz w:val="24"/>
                <w:szCs w:val="24"/>
                <w:lang w:eastAsia="en-US"/>
              </w:rPr>
              <w:t>3</w:t>
            </w:r>
            <w:r>
              <w:rPr>
                <w:rFonts w:ascii="Times New Roman" w:eastAsia="Calibri" w:hAnsi="Times New Roman"/>
                <w:spacing w:val="-4"/>
                <w:sz w:val="24"/>
                <w:szCs w:val="24"/>
                <w:lang w:eastAsia="en-US"/>
              </w:rPr>
              <w:t xml:space="preserve"> февраля2020 года</w:t>
            </w:r>
            <w:r w:rsidRPr="00A91C3B">
              <w:rPr>
                <w:rFonts w:ascii="Times New Roman" w:eastAsia="Calibri" w:hAnsi="Times New Roman"/>
                <w:spacing w:val="-4"/>
                <w:sz w:val="24"/>
                <w:szCs w:val="24"/>
                <w:lang w:eastAsia="en-US"/>
              </w:rPr>
              <w:t xml:space="preserve"> № 44-р «О назначении лиц ответственных за внедрение и выполнение мероприятий по энергосбережению в администрации сельского поселения Сосновка»</w:t>
            </w:r>
            <w:r>
              <w:rPr>
                <w:rFonts w:ascii="Times New Roman" w:eastAsia="Calibri" w:hAnsi="Times New Roman"/>
                <w:spacing w:val="-4"/>
                <w:sz w:val="24"/>
                <w:szCs w:val="24"/>
                <w:lang w:eastAsia="en-US"/>
              </w:rPr>
              <w:t>.</w:t>
            </w:r>
          </w:p>
          <w:p w:rsidR="00452888" w:rsidRDefault="00452888" w:rsidP="00114F4E">
            <w:pPr>
              <w:pStyle w:val="ae"/>
              <w:jc w:val="both"/>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Основные функции и обязанности по обеспечению мероприятий</w:t>
            </w:r>
            <w:r>
              <w:rPr>
                <w:rFonts w:ascii="Times New Roman" w:eastAsia="Calibri" w:hAnsi="Times New Roman"/>
                <w:spacing w:val="-4"/>
                <w:sz w:val="24"/>
                <w:szCs w:val="24"/>
                <w:lang w:eastAsia="en-US"/>
              </w:rPr>
              <w:t>:</w:t>
            </w:r>
          </w:p>
          <w:p w:rsidR="00452888" w:rsidRPr="00A91C3B" w:rsidRDefault="00452888" w:rsidP="00114F4E">
            <w:pPr>
              <w:pStyle w:val="ae"/>
              <w:jc w:val="both"/>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1) проводить сбор и анализ информации об объемах потребленных энергетических ресурсов, о затратах на оплату этих ресурсов в администрации сельского поселения Сосновка;</w:t>
            </w:r>
          </w:p>
          <w:p w:rsidR="00452888" w:rsidRDefault="00452888" w:rsidP="00114F4E">
            <w:pPr>
              <w:pStyle w:val="ae"/>
              <w:jc w:val="both"/>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2) размещать информацию в государственной информационной системе в области энергосбережения и повышения энергетической</w:t>
            </w:r>
            <w:r>
              <w:rPr>
                <w:rFonts w:ascii="Times New Roman" w:eastAsia="Calibri" w:hAnsi="Times New Roman"/>
                <w:spacing w:val="-4"/>
                <w:sz w:val="24"/>
                <w:szCs w:val="24"/>
                <w:lang w:eastAsia="en-US"/>
              </w:rPr>
              <w:t xml:space="preserve"> эффективности </w:t>
            </w:r>
            <w:r w:rsidRPr="00A91C3B">
              <w:rPr>
                <w:rFonts w:ascii="Times New Roman" w:eastAsia="Calibri" w:hAnsi="Times New Roman"/>
                <w:spacing w:val="-4"/>
                <w:sz w:val="24"/>
                <w:szCs w:val="24"/>
                <w:lang w:eastAsia="en-US"/>
              </w:rPr>
              <w:t>(ГИС «Энергоэффективность»).</w:t>
            </w:r>
          </w:p>
          <w:p w:rsidR="00452888" w:rsidRDefault="00452888" w:rsidP="00114F4E">
            <w:pPr>
              <w:pStyle w:val="ae"/>
              <w:jc w:val="both"/>
              <w:rPr>
                <w:rFonts w:ascii="Times New Roman" w:eastAsia="Calibri" w:hAnsi="Times New Roman"/>
                <w:spacing w:val="-4"/>
                <w:sz w:val="24"/>
                <w:szCs w:val="24"/>
                <w:lang w:eastAsia="en-US"/>
              </w:rPr>
            </w:pPr>
          </w:p>
          <w:p w:rsidR="00452888" w:rsidRDefault="00452888" w:rsidP="00114F4E">
            <w:pPr>
              <w:pStyle w:val="ae"/>
              <w:jc w:val="both"/>
              <w:rPr>
                <w:rFonts w:ascii="Times New Roman" w:eastAsia="Calibri" w:hAnsi="Times New Roman"/>
                <w:spacing w:val="-4"/>
                <w:sz w:val="24"/>
                <w:szCs w:val="24"/>
                <w:lang w:eastAsia="en-US"/>
              </w:rPr>
            </w:pPr>
            <w:r w:rsidRPr="007D0C86">
              <w:rPr>
                <w:rFonts w:ascii="Times New Roman" w:eastAsia="Calibri" w:hAnsi="Times New Roman"/>
                <w:spacing w:val="-4"/>
                <w:sz w:val="24"/>
                <w:szCs w:val="24"/>
                <w:lang w:eastAsia="en-US"/>
              </w:rPr>
              <w:t>Киселева Светлана Николаевна</w:t>
            </w:r>
            <w:r w:rsidRPr="005B2421">
              <w:rPr>
                <w:rFonts w:ascii="Times New Roman" w:eastAsia="Calibri" w:hAnsi="Times New Roman"/>
                <w:spacing w:val="-4"/>
                <w:sz w:val="24"/>
                <w:szCs w:val="24"/>
                <w:lang w:eastAsia="en-US"/>
              </w:rPr>
              <w:t>,</w:t>
            </w:r>
          </w:p>
          <w:p w:rsidR="00452888" w:rsidRDefault="00452888" w:rsidP="00114F4E">
            <w:pPr>
              <w:pStyle w:val="ae"/>
              <w:jc w:val="both"/>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н</w:t>
            </w:r>
            <w:r w:rsidRPr="00082C40">
              <w:rPr>
                <w:rFonts w:ascii="Times New Roman" w:eastAsia="Calibri" w:hAnsi="Times New Roman"/>
                <w:spacing w:val="-4"/>
                <w:sz w:val="24"/>
                <w:szCs w:val="24"/>
                <w:lang w:eastAsia="en-US"/>
              </w:rPr>
              <w:t>ачальник хозяйственного отдела</w:t>
            </w:r>
            <w:r>
              <w:rPr>
                <w:rFonts w:ascii="Times New Roman" w:eastAsia="Calibri" w:hAnsi="Times New Roman"/>
                <w:spacing w:val="-4"/>
                <w:sz w:val="24"/>
                <w:szCs w:val="24"/>
                <w:lang w:eastAsia="en-US"/>
              </w:rPr>
              <w:t xml:space="preserve"> СОШ п. Сосновка</w:t>
            </w:r>
          </w:p>
          <w:p w:rsidR="00452888" w:rsidRDefault="00FD63B9" w:rsidP="00114F4E">
            <w:pPr>
              <w:pStyle w:val="ae"/>
              <w:jc w:val="both"/>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Тел.: </w:t>
            </w:r>
            <w:r w:rsidR="00452888">
              <w:rPr>
                <w:rFonts w:ascii="Times New Roman" w:eastAsia="Calibri" w:hAnsi="Times New Roman"/>
                <w:spacing w:val="-4"/>
                <w:sz w:val="24"/>
                <w:szCs w:val="24"/>
                <w:lang w:eastAsia="en-US"/>
              </w:rPr>
              <w:t>8</w:t>
            </w:r>
            <w:r w:rsidR="00452888" w:rsidRPr="00082C40">
              <w:rPr>
                <w:rFonts w:ascii="Times New Roman" w:eastAsia="Calibri" w:hAnsi="Times New Roman"/>
                <w:spacing w:val="-4"/>
                <w:sz w:val="24"/>
                <w:szCs w:val="24"/>
                <w:lang w:eastAsia="en-US"/>
              </w:rPr>
              <w:t>(34670)46-916</w:t>
            </w:r>
            <w:r>
              <w:rPr>
                <w:rFonts w:ascii="Times New Roman" w:eastAsia="Calibri" w:hAnsi="Times New Roman"/>
                <w:spacing w:val="-4"/>
                <w:sz w:val="24"/>
                <w:szCs w:val="24"/>
                <w:lang w:eastAsia="en-US"/>
              </w:rPr>
              <w:t>, э</w:t>
            </w:r>
            <w:r w:rsidRPr="00F62AE0">
              <w:rPr>
                <w:rFonts w:ascii="Times New Roman" w:eastAsia="Calibri" w:hAnsi="Times New Roman"/>
                <w:spacing w:val="-4"/>
                <w:sz w:val="24"/>
                <w:szCs w:val="24"/>
                <w:lang w:eastAsia="en-US"/>
              </w:rPr>
              <w:t>л. почта:</w:t>
            </w:r>
            <w:r w:rsidR="00452888" w:rsidRPr="00082C40">
              <w:rPr>
                <w:rFonts w:ascii="Times New Roman" w:eastAsia="Calibri" w:hAnsi="Times New Roman"/>
                <w:spacing w:val="-4"/>
                <w:sz w:val="24"/>
                <w:szCs w:val="24"/>
                <w:lang w:eastAsia="en-US"/>
              </w:rPr>
              <w:t xml:space="preserve"> </w:t>
            </w:r>
            <w:hyperlink r:id="rId10" w:history="1">
              <w:r w:rsidR="00AC5D63" w:rsidRPr="00F4635F">
                <w:rPr>
                  <w:rStyle w:val="a9"/>
                  <w:rFonts w:ascii="Times New Roman" w:eastAsia="Calibri" w:hAnsi="Times New Roman"/>
                  <w:spacing w:val="-4"/>
                  <w:sz w:val="24"/>
                  <w:szCs w:val="24"/>
                  <w:lang w:eastAsia="en-US"/>
                </w:rPr>
                <w:t>zavhoz@sosnovka-ugra.ru</w:t>
              </w:r>
            </w:hyperlink>
            <w:r w:rsidR="00AC5D63">
              <w:rPr>
                <w:rFonts w:ascii="Times New Roman" w:eastAsia="Calibri" w:hAnsi="Times New Roman"/>
                <w:spacing w:val="-4"/>
                <w:sz w:val="24"/>
                <w:szCs w:val="24"/>
                <w:lang w:eastAsia="en-US"/>
              </w:rPr>
              <w:t xml:space="preserve"> </w:t>
            </w:r>
            <w:r w:rsidR="00452888">
              <w:rPr>
                <w:rFonts w:ascii="Times New Roman" w:eastAsia="Calibri" w:hAnsi="Times New Roman"/>
                <w:spacing w:val="-4"/>
                <w:sz w:val="24"/>
                <w:szCs w:val="24"/>
                <w:lang w:eastAsia="en-US"/>
              </w:rPr>
              <w:t>,</w:t>
            </w:r>
          </w:p>
          <w:p w:rsidR="00452888" w:rsidRDefault="00FD63B9" w:rsidP="00114F4E">
            <w:pPr>
              <w:pStyle w:val="ae"/>
              <w:jc w:val="both"/>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w:t>
            </w:r>
            <w:r w:rsidR="00452888">
              <w:rPr>
                <w:rFonts w:ascii="Times New Roman" w:eastAsia="Calibri" w:hAnsi="Times New Roman"/>
                <w:spacing w:val="-4"/>
                <w:sz w:val="24"/>
                <w:szCs w:val="24"/>
                <w:lang w:eastAsia="en-US"/>
              </w:rPr>
              <w:t>тветственный, согласно должностной инструкции.</w:t>
            </w:r>
          </w:p>
          <w:p w:rsidR="00452888" w:rsidRDefault="00452888" w:rsidP="00114F4E">
            <w:pPr>
              <w:pStyle w:val="ae"/>
              <w:jc w:val="both"/>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r w:rsidR="00FD63B9">
              <w:rPr>
                <w:rFonts w:ascii="Times New Roman" w:eastAsia="Calibri" w:hAnsi="Times New Roman"/>
                <w:spacing w:val="-4"/>
                <w:sz w:val="24"/>
                <w:szCs w:val="24"/>
                <w:lang w:eastAsia="en-US"/>
              </w:rPr>
              <w:t>.</w:t>
            </w:r>
          </w:p>
          <w:p w:rsidR="00452888" w:rsidRDefault="00452888" w:rsidP="00114F4E">
            <w:pPr>
              <w:pStyle w:val="ae"/>
              <w:jc w:val="both"/>
              <w:rPr>
                <w:rFonts w:ascii="Times New Roman" w:eastAsia="Calibri" w:hAnsi="Times New Roman"/>
                <w:spacing w:val="-4"/>
                <w:sz w:val="24"/>
                <w:szCs w:val="24"/>
                <w:lang w:eastAsia="en-US"/>
              </w:rPr>
            </w:pPr>
          </w:p>
          <w:p w:rsidR="00FD63B9" w:rsidRDefault="00452888" w:rsidP="00452888">
            <w:pPr>
              <w:pStyle w:val="ae"/>
              <w:jc w:val="both"/>
              <w:rPr>
                <w:rFonts w:ascii="Times New Roman" w:eastAsia="Calibri" w:hAnsi="Times New Roman"/>
                <w:spacing w:val="-4"/>
                <w:sz w:val="24"/>
                <w:szCs w:val="24"/>
                <w:lang w:eastAsia="en-US"/>
              </w:rPr>
            </w:pPr>
            <w:r w:rsidRPr="007A61D7">
              <w:rPr>
                <w:rFonts w:ascii="Times New Roman" w:eastAsia="Calibri" w:hAnsi="Times New Roman"/>
                <w:spacing w:val="-4"/>
                <w:sz w:val="24"/>
                <w:szCs w:val="24"/>
                <w:lang w:eastAsia="en-US"/>
              </w:rPr>
              <w:t>Костенко Елена Ивановна</w:t>
            </w:r>
            <w:r>
              <w:rPr>
                <w:rFonts w:ascii="Times New Roman" w:eastAsia="Calibri" w:hAnsi="Times New Roman"/>
                <w:spacing w:val="-4"/>
                <w:sz w:val="24"/>
                <w:szCs w:val="24"/>
                <w:lang w:eastAsia="en-US"/>
              </w:rPr>
              <w:t xml:space="preserve">, </w:t>
            </w:r>
          </w:p>
          <w:p w:rsidR="00452888" w:rsidRDefault="00452888" w:rsidP="00452888">
            <w:pPr>
              <w:pStyle w:val="ae"/>
              <w:jc w:val="both"/>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 xml:space="preserve">заведующий </w:t>
            </w:r>
            <w:r w:rsidR="00871636" w:rsidRPr="00244A8F">
              <w:rPr>
                <w:rFonts w:ascii="Times New Roman" w:hAnsi="Times New Roman"/>
                <w:bCs/>
                <w:iCs/>
                <w:sz w:val="24"/>
              </w:rPr>
              <w:t xml:space="preserve">МАДОУ </w:t>
            </w:r>
            <w:r w:rsidR="00871636">
              <w:rPr>
                <w:rFonts w:ascii="Times New Roman" w:hAnsi="Times New Roman"/>
                <w:bCs/>
                <w:iCs/>
                <w:sz w:val="24"/>
              </w:rPr>
              <w:t>«</w:t>
            </w:r>
            <w:r w:rsidR="00871636" w:rsidRPr="00244A8F">
              <w:rPr>
                <w:rFonts w:ascii="Times New Roman" w:hAnsi="Times New Roman"/>
                <w:bCs/>
                <w:iCs/>
                <w:sz w:val="24"/>
              </w:rPr>
              <w:t>Детский сад «Алёнушка» п. Сосновка</w:t>
            </w:r>
            <w:r w:rsidR="00871636">
              <w:rPr>
                <w:rFonts w:ascii="Times New Roman" w:hAnsi="Times New Roman"/>
                <w:bCs/>
                <w:iCs/>
                <w:sz w:val="24"/>
              </w:rPr>
              <w:t>»</w:t>
            </w:r>
          </w:p>
          <w:p w:rsidR="00452888" w:rsidRDefault="00452888" w:rsidP="00FD63B9">
            <w:pPr>
              <w:widowControl w:val="0"/>
              <w:tabs>
                <w:tab w:val="left" w:pos="0"/>
                <w:tab w:val="left" w:pos="411"/>
              </w:tabs>
              <w:spacing w:after="0"/>
              <w:rPr>
                <w:rFonts w:ascii="Times New Roman" w:eastAsia="Calibri" w:hAnsi="Times New Roman"/>
                <w:spacing w:val="-4"/>
                <w:sz w:val="24"/>
                <w:szCs w:val="24"/>
              </w:rPr>
            </w:pPr>
            <w:r w:rsidRPr="00114F4E">
              <w:rPr>
                <w:rFonts w:ascii="Times New Roman" w:hAnsi="Times New Roman" w:cs="Times New Roman"/>
                <w:sz w:val="24"/>
              </w:rPr>
              <w:t xml:space="preserve">Тел.: </w:t>
            </w:r>
            <w:r>
              <w:rPr>
                <w:rFonts w:ascii="Times New Roman" w:hAnsi="Times New Roman" w:cs="Times New Roman"/>
                <w:sz w:val="24"/>
              </w:rPr>
              <w:t>8</w:t>
            </w:r>
            <w:r w:rsidRPr="00114F4E">
              <w:rPr>
                <w:rFonts w:ascii="Times New Roman" w:hAnsi="Times New Roman" w:cs="Times New Roman"/>
                <w:sz w:val="24"/>
              </w:rPr>
              <w:t>(34670)46-650</w:t>
            </w:r>
            <w:r w:rsidR="00FD63B9">
              <w:rPr>
                <w:rFonts w:ascii="Times New Roman" w:hAnsi="Times New Roman" w:cs="Times New Roman"/>
                <w:sz w:val="24"/>
              </w:rPr>
              <w:t>, э</w:t>
            </w:r>
            <w:r w:rsidRPr="00F62AE0">
              <w:rPr>
                <w:rFonts w:ascii="Times New Roman" w:eastAsia="Calibri" w:hAnsi="Times New Roman"/>
                <w:spacing w:val="-4"/>
                <w:sz w:val="24"/>
                <w:szCs w:val="24"/>
              </w:rPr>
              <w:t xml:space="preserve">л. </w:t>
            </w:r>
            <w:r w:rsidR="00FD63B9">
              <w:rPr>
                <w:rFonts w:ascii="Times New Roman" w:eastAsia="Calibri" w:hAnsi="Times New Roman"/>
                <w:spacing w:val="-4"/>
                <w:sz w:val="24"/>
                <w:szCs w:val="24"/>
              </w:rPr>
              <w:t>п</w:t>
            </w:r>
            <w:r w:rsidRPr="00F62AE0">
              <w:rPr>
                <w:rFonts w:ascii="Times New Roman" w:eastAsia="Calibri" w:hAnsi="Times New Roman"/>
                <w:spacing w:val="-4"/>
                <w:sz w:val="24"/>
                <w:szCs w:val="24"/>
              </w:rPr>
              <w:t xml:space="preserve">очта: </w:t>
            </w:r>
            <w:hyperlink r:id="rId11" w:history="1">
              <w:r w:rsidR="00FD63B9" w:rsidRPr="00F4635F">
                <w:rPr>
                  <w:rStyle w:val="a9"/>
                  <w:rFonts w:ascii="Times New Roman" w:eastAsia="Calibri" w:hAnsi="Times New Roman"/>
                  <w:spacing w:val="-4"/>
                  <w:sz w:val="24"/>
                  <w:szCs w:val="24"/>
                </w:rPr>
                <w:t>info@alenushka86.ru</w:t>
              </w:r>
            </w:hyperlink>
          </w:p>
          <w:p w:rsidR="00452888" w:rsidRDefault="00FD63B9"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w:t>
            </w:r>
            <w:r w:rsidR="00452888">
              <w:rPr>
                <w:rFonts w:ascii="Times New Roman" w:eastAsia="Calibri" w:hAnsi="Times New Roman"/>
                <w:spacing w:val="-4"/>
                <w:sz w:val="24"/>
                <w:szCs w:val="24"/>
                <w:lang w:eastAsia="en-US"/>
              </w:rPr>
              <w:t>тветственный, согласно должностной инструкции.</w:t>
            </w:r>
          </w:p>
          <w:p w:rsidR="00452888" w:rsidRDefault="00452888" w:rsidP="00FD63B9">
            <w:pPr>
              <w:pStyle w:val="ae"/>
              <w:jc w:val="both"/>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r w:rsidR="00FD63B9">
              <w:rPr>
                <w:rFonts w:ascii="Times New Roman" w:eastAsia="Calibri" w:hAnsi="Times New Roman"/>
                <w:spacing w:val="-4"/>
                <w:sz w:val="24"/>
                <w:szCs w:val="24"/>
                <w:lang w:eastAsia="en-US"/>
              </w:rPr>
              <w:t>.</w:t>
            </w:r>
          </w:p>
          <w:p w:rsidR="00452888" w:rsidRDefault="00452888" w:rsidP="00244A8F">
            <w:pPr>
              <w:pStyle w:val="ae"/>
              <w:rPr>
                <w:rFonts w:ascii="Times New Roman" w:eastAsia="Calibri" w:hAnsi="Times New Roman"/>
                <w:spacing w:val="-4"/>
                <w:sz w:val="24"/>
                <w:szCs w:val="24"/>
                <w:lang w:eastAsia="en-US"/>
              </w:rPr>
            </w:pPr>
          </w:p>
          <w:p w:rsidR="00FD63B9" w:rsidRDefault="00452888"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Лапина Мария Сергеевна</w:t>
            </w:r>
            <w:r w:rsidRPr="005B2421">
              <w:rPr>
                <w:rFonts w:ascii="Times New Roman" w:eastAsia="Calibri" w:hAnsi="Times New Roman"/>
                <w:spacing w:val="-4"/>
                <w:sz w:val="24"/>
                <w:szCs w:val="24"/>
                <w:lang w:eastAsia="en-US"/>
              </w:rPr>
              <w:t>,</w:t>
            </w:r>
            <w:r w:rsidR="00FD63B9">
              <w:rPr>
                <w:rFonts w:ascii="Times New Roman" w:eastAsia="Calibri" w:hAnsi="Times New Roman"/>
                <w:spacing w:val="-4"/>
                <w:sz w:val="24"/>
                <w:szCs w:val="24"/>
                <w:lang w:eastAsia="en-US"/>
              </w:rPr>
              <w:t xml:space="preserve"> </w:t>
            </w:r>
          </w:p>
          <w:p w:rsidR="00452888" w:rsidRDefault="00FD63B9" w:rsidP="00871636">
            <w:pPr>
              <w:pStyle w:val="ae"/>
              <w:jc w:val="both"/>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з</w:t>
            </w:r>
            <w:r w:rsidR="00452888" w:rsidRPr="00E5198C">
              <w:rPr>
                <w:rFonts w:ascii="Times New Roman" w:eastAsia="Calibri" w:hAnsi="Times New Roman"/>
                <w:spacing w:val="-4"/>
                <w:sz w:val="24"/>
                <w:szCs w:val="24"/>
                <w:lang w:eastAsia="en-US"/>
              </w:rPr>
              <w:t>аведующий хозяйством</w:t>
            </w:r>
            <w:r w:rsidR="00452888">
              <w:rPr>
                <w:rFonts w:ascii="Times New Roman" w:eastAsia="Calibri" w:hAnsi="Times New Roman"/>
                <w:spacing w:val="-4"/>
                <w:sz w:val="24"/>
                <w:szCs w:val="24"/>
                <w:lang w:eastAsia="en-US"/>
              </w:rPr>
              <w:t xml:space="preserve"> </w:t>
            </w:r>
            <w:r w:rsidR="00871636" w:rsidRPr="00244A8F">
              <w:rPr>
                <w:rFonts w:ascii="Times New Roman" w:hAnsi="Times New Roman"/>
                <w:bCs/>
                <w:iCs/>
                <w:sz w:val="24"/>
              </w:rPr>
              <w:t xml:space="preserve">МАДОУ </w:t>
            </w:r>
            <w:r w:rsidR="00871636">
              <w:rPr>
                <w:rFonts w:ascii="Times New Roman" w:hAnsi="Times New Roman"/>
                <w:bCs/>
                <w:iCs/>
                <w:sz w:val="24"/>
              </w:rPr>
              <w:t>«</w:t>
            </w:r>
            <w:r w:rsidR="00871636" w:rsidRPr="00244A8F">
              <w:rPr>
                <w:rFonts w:ascii="Times New Roman" w:hAnsi="Times New Roman"/>
                <w:bCs/>
                <w:iCs/>
                <w:sz w:val="24"/>
              </w:rPr>
              <w:t xml:space="preserve">Детский сад «Алёнушка» </w:t>
            </w:r>
            <w:r w:rsidR="00871636">
              <w:rPr>
                <w:rFonts w:ascii="Times New Roman" w:hAnsi="Times New Roman"/>
                <w:bCs/>
                <w:iCs/>
                <w:sz w:val="24"/>
              </w:rPr>
              <w:t xml:space="preserve">                            </w:t>
            </w:r>
            <w:r w:rsidR="00871636" w:rsidRPr="00244A8F">
              <w:rPr>
                <w:rFonts w:ascii="Times New Roman" w:hAnsi="Times New Roman"/>
                <w:bCs/>
                <w:iCs/>
                <w:sz w:val="24"/>
              </w:rPr>
              <w:t>п. Сосновка</w:t>
            </w:r>
            <w:r w:rsidR="00871636">
              <w:rPr>
                <w:rFonts w:ascii="Times New Roman" w:hAnsi="Times New Roman"/>
                <w:bCs/>
                <w:iCs/>
                <w:sz w:val="24"/>
              </w:rPr>
              <w:t>»</w:t>
            </w:r>
          </w:p>
          <w:p w:rsidR="00452888" w:rsidRDefault="00452888"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Тел.: </w:t>
            </w:r>
            <w:r w:rsidRPr="00E5198C">
              <w:rPr>
                <w:rFonts w:ascii="Times New Roman" w:eastAsia="Calibri" w:hAnsi="Times New Roman"/>
                <w:spacing w:val="-4"/>
                <w:sz w:val="24"/>
                <w:szCs w:val="24"/>
                <w:lang w:eastAsia="en-US"/>
              </w:rPr>
              <w:t>(34670)</w:t>
            </w:r>
            <w:r>
              <w:rPr>
                <w:rFonts w:ascii="Times New Roman" w:eastAsia="Calibri" w:hAnsi="Times New Roman"/>
                <w:spacing w:val="-4"/>
                <w:sz w:val="24"/>
                <w:szCs w:val="24"/>
                <w:lang w:eastAsia="en-US"/>
              </w:rPr>
              <w:t>46-6-20</w:t>
            </w:r>
            <w:r w:rsidRPr="00F62AE0">
              <w:rPr>
                <w:rFonts w:ascii="Times New Roman" w:eastAsia="Calibri" w:hAnsi="Times New Roman"/>
                <w:spacing w:val="-4"/>
                <w:sz w:val="24"/>
                <w:szCs w:val="24"/>
                <w:lang w:eastAsia="en-US"/>
              </w:rPr>
              <w:t>,</w:t>
            </w:r>
            <w:r w:rsidR="00FD63B9">
              <w:rPr>
                <w:rFonts w:ascii="Times New Roman" w:eastAsia="Calibri" w:hAnsi="Times New Roman"/>
                <w:spacing w:val="-4"/>
                <w:sz w:val="24"/>
                <w:szCs w:val="24"/>
                <w:lang w:eastAsia="en-US"/>
              </w:rPr>
              <w:t xml:space="preserve"> э</w:t>
            </w:r>
            <w:r w:rsidRPr="00F62AE0">
              <w:rPr>
                <w:rFonts w:ascii="Times New Roman" w:eastAsia="Calibri" w:hAnsi="Times New Roman"/>
                <w:spacing w:val="-4"/>
                <w:sz w:val="24"/>
                <w:szCs w:val="24"/>
                <w:lang w:eastAsia="en-US"/>
              </w:rPr>
              <w:t xml:space="preserve">л. </w:t>
            </w:r>
            <w:r w:rsidR="00FD63B9">
              <w:rPr>
                <w:rFonts w:ascii="Times New Roman" w:eastAsia="Calibri" w:hAnsi="Times New Roman"/>
                <w:spacing w:val="-4"/>
                <w:sz w:val="24"/>
                <w:szCs w:val="24"/>
                <w:lang w:eastAsia="en-US"/>
              </w:rPr>
              <w:t>п</w:t>
            </w:r>
            <w:r w:rsidRPr="00F62AE0">
              <w:rPr>
                <w:rFonts w:ascii="Times New Roman" w:eastAsia="Calibri" w:hAnsi="Times New Roman"/>
                <w:spacing w:val="-4"/>
                <w:sz w:val="24"/>
                <w:szCs w:val="24"/>
                <w:lang w:eastAsia="en-US"/>
              </w:rPr>
              <w:t xml:space="preserve">очта: </w:t>
            </w:r>
            <w:hyperlink r:id="rId12" w:history="1">
              <w:r w:rsidR="00FD63B9" w:rsidRPr="00F4635F">
                <w:rPr>
                  <w:rStyle w:val="a9"/>
                  <w:rFonts w:ascii="Times New Roman" w:eastAsia="Calibri" w:hAnsi="Times New Roman"/>
                  <w:spacing w:val="-4"/>
                  <w:sz w:val="24"/>
                  <w:szCs w:val="24"/>
                  <w:lang w:eastAsia="en-US"/>
                </w:rPr>
                <w:t>info@alenushka86.ru</w:t>
              </w:r>
            </w:hyperlink>
          </w:p>
          <w:p w:rsidR="00452888" w:rsidRDefault="00FD63B9"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w:t>
            </w:r>
            <w:r w:rsidR="00452888">
              <w:rPr>
                <w:rFonts w:ascii="Times New Roman" w:eastAsia="Calibri" w:hAnsi="Times New Roman"/>
                <w:spacing w:val="-4"/>
                <w:sz w:val="24"/>
                <w:szCs w:val="24"/>
                <w:lang w:eastAsia="en-US"/>
              </w:rPr>
              <w:t>тветственный, согласно должностной инструкции.</w:t>
            </w:r>
          </w:p>
          <w:p w:rsidR="00452888" w:rsidRDefault="00452888" w:rsidP="00FD63B9">
            <w:pPr>
              <w:pStyle w:val="ae"/>
              <w:jc w:val="both"/>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r w:rsidR="00FD63B9">
              <w:rPr>
                <w:rFonts w:ascii="Times New Roman" w:eastAsia="Calibri" w:hAnsi="Times New Roman"/>
                <w:spacing w:val="-4"/>
                <w:sz w:val="24"/>
                <w:szCs w:val="24"/>
                <w:lang w:eastAsia="en-US"/>
              </w:rPr>
              <w:t>.</w:t>
            </w:r>
          </w:p>
          <w:p w:rsidR="00452888" w:rsidRDefault="00452888" w:rsidP="00244A8F">
            <w:pPr>
              <w:pStyle w:val="ae"/>
              <w:rPr>
                <w:rFonts w:ascii="Times New Roman" w:eastAsia="Calibri" w:hAnsi="Times New Roman"/>
                <w:spacing w:val="-4"/>
                <w:sz w:val="24"/>
                <w:szCs w:val="24"/>
                <w:lang w:eastAsia="en-US"/>
              </w:rPr>
            </w:pPr>
          </w:p>
          <w:p w:rsidR="00F24225" w:rsidRDefault="00F24225" w:rsidP="00244A8F">
            <w:pPr>
              <w:pStyle w:val="ae"/>
              <w:rPr>
                <w:rFonts w:ascii="Times New Roman" w:eastAsia="Calibri" w:hAnsi="Times New Roman"/>
                <w:spacing w:val="-4"/>
                <w:sz w:val="24"/>
                <w:szCs w:val="24"/>
                <w:lang w:eastAsia="en-US"/>
              </w:rPr>
            </w:pPr>
          </w:p>
          <w:p w:rsidR="00452888" w:rsidRDefault="00452888" w:rsidP="00244A8F">
            <w:pPr>
              <w:pStyle w:val="ae"/>
              <w:rPr>
                <w:rFonts w:ascii="Times New Roman" w:eastAsia="Calibri" w:hAnsi="Times New Roman"/>
                <w:spacing w:val="-4"/>
                <w:sz w:val="24"/>
                <w:szCs w:val="24"/>
                <w:lang w:eastAsia="en-US"/>
              </w:rPr>
            </w:pPr>
            <w:r w:rsidRPr="006C6806">
              <w:rPr>
                <w:rFonts w:ascii="Times New Roman" w:eastAsia="Calibri" w:hAnsi="Times New Roman"/>
                <w:spacing w:val="-4"/>
                <w:sz w:val="24"/>
                <w:szCs w:val="24"/>
                <w:lang w:eastAsia="en-US"/>
              </w:rPr>
              <w:lastRenderedPageBreak/>
              <w:t>Чуприк Инна Петровна</w:t>
            </w:r>
            <w:r w:rsidRPr="005B2421">
              <w:rPr>
                <w:rFonts w:ascii="Times New Roman" w:eastAsia="Calibri" w:hAnsi="Times New Roman"/>
                <w:spacing w:val="-4"/>
                <w:sz w:val="24"/>
                <w:szCs w:val="24"/>
                <w:lang w:eastAsia="en-US"/>
              </w:rPr>
              <w:t>,</w:t>
            </w:r>
          </w:p>
          <w:p w:rsidR="00452888" w:rsidRDefault="00452888"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 xml:space="preserve">Директор </w:t>
            </w:r>
            <w:r w:rsidRPr="00FC4D18">
              <w:rPr>
                <w:rFonts w:ascii="Times New Roman" w:eastAsia="Calibri" w:hAnsi="Times New Roman"/>
                <w:spacing w:val="-4"/>
                <w:sz w:val="24"/>
                <w:szCs w:val="24"/>
                <w:lang w:eastAsia="en-US"/>
              </w:rPr>
              <w:t>МАУ «ЦКиС «Меридиан»</w:t>
            </w:r>
          </w:p>
          <w:p w:rsidR="00452888" w:rsidRDefault="00452888"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Тел.: </w:t>
            </w:r>
            <w:r w:rsidRPr="006C6806">
              <w:rPr>
                <w:rFonts w:ascii="Times New Roman" w:eastAsia="Calibri" w:hAnsi="Times New Roman"/>
                <w:spacing w:val="-4"/>
                <w:sz w:val="24"/>
                <w:szCs w:val="24"/>
                <w:lang w:eastAsia="en-US"/>
              </w:rPr>
              <w:t>8 (34670)46-910, 8 (34670)46-444</w:t>
            </w:r>
            <w:r w:rsidR="00FD63B9">
              <w:rPr>
                <w:rFonts w:ascii="Times New Roman" w:eastAsia="Calibri" w:hAnsi="Times New Roman"/>
                <w:spacing w:val="-4"/>
                <w:sz w:val="24"/>
                <w:szCs w:val="24"/>
                <w:lang w:eastAsia="en-US"/>
              </w:rPr>
              <w:t>, э</w:t>
            </w:r>
            <w:r w:rsidR="00FD63B9" w:rsidRPr="00F62AE0">
              <w:rPr>
                <w:rFonts w:ascii="Times New Roman" w:eastAsia="Calibri" w:hAnsi="Times New Roman"/>
                <w:spacing w:val="-4"/>
                <w:sz w:val="24"/>
                <w:szCs w:val="24"/>
                <w:lang w:eastAsia="en-US"/>
              </w:rPr>
              <w:t xml:space="preserve">л. </w:t>
            </w:r>
            <w:r w:rsidR="00FD63B9">
              <w:rPr>
                <w:rFonts w:ascii="Times New Roman" w:eastAsia="Calibri" w:hAnsi="Times New Roman"/>
                <w:spacing w:val="-4"/>
                <w:sz w:val="24"/>
                <w:szCs w:val="24"/>
                <w:lang w:eastAsia="en-US"/>
              </w:rPr>
              <w:t>п</w:t>
            </w:r>
            <w:r w:rsidR="00FD63B9" w:rsidRPr="00F62AE0">
              <w:rPr>
                <w:rFonts w:ascii="Times New Roman" w:eastAsia="Calibri" w:hAnsi="Times New Roman"/>
                <w:spacing w:val="-4"/>
                <w:sz w:val="24"/>
                <w:szCs w:val="24"/>
                <w:lang w:eastAsia="en-US"/>
              </w:rPr>
              <w:t xml:space="preserve">очта: </w:t>
            </w:r>
            <w:hyperlink r:id="rId13" w:history="1">
              <w:r w:rsidR="00AC5D63" w:rsidRPr="00F4635F">
                <w:rPr>
                  <w:rStyle w:val="a9"/>
                  <w:rFonts w:ascii="Times New Roman" w:eastAsia="Calibri" w:hAnsi="Times New Roman"/>
                  <w:spacing w:val="-4"/>
                  <w:sz w:val="24"/>
                  <w:szCs w:val="24"/>
                  <w:lang w:eastAsia="en-US"/>
                </w:rPr>
                <w:t>sdk.meridian@mail.ru</w:t>
              </w:r>
            </w:hyperlink>
            <w:r w:rsidR="00AC5D63">
              <w:rPr>
                <w:rFonts w:ascii="Times New Roman" w:eastAsia="Calibri" w:hAnsi="Times New Roman"/>
                <w:spacing w:val="-4"/>
                <w:sz w:val="24"/>
                <w:szCs w:val="24"/>
                <w:lang w:eastAsia="en-US"/>
              </w:rPr>
              <w:t xml:space="preserve"> </w:t>
            </w:r>
            <w:r w:rsidRPr="006C6806">
              <w:rPr>
                <w:rFonts w:ascii="Times New Roman" w:eastAsia="Calibri" w:hAnsi="Times New Roman"/>
                <w:spacing w:val="-4"/>
                <w:sz w:val="24"/>
                <w:szCs w:val="24"/>
                <w:lang w:eastAsia="en-US"/>
              </w:rPr>
              <w:t xml:space="preserve"> </w:t>
            </w:r>
          </w:p>
          <w:p w:rsidR="00452888" w:rsidRDefault="00FD63B9"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w:t>
            </w:r>
            <w:r w:rsidR="00452888">
              <w:rPr>
                <w:rFonts w:ascii="Times New Roman" w:eastAsia="Calibri" w:hAnsi="Times New Roman"/>
                <w:spacing w:val="-4"/>
                <w:sz w:val="24"/>
                <w:szCs w:val="24"/>
                <w:lang w:eastAsia="en-US"/>
              </w:rPr>
              <w:t>тветственный, согласно должностной инструкции.</w:t>
            </w:r>
          </w:p>
          <w:p w:rsidR="00452888" w:rsidRPr="00805BFF" w:rsidRDefault="00452888" w:rsidP="00244A8F">
            <w:pPr>
              <w:pStyle w:val="ae"/>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tc>
      </w:tr>
    </w:tbl>
    <w:p w:rsidR="005149B0" w:rsidRDefault="005149B0" w:rsidP="00E5676D">
      <w:pPr>
        <w:pStyle w:val="1"/>
      </w:pPr>
      <w:r>
        <w:lastRenderedPageBreak/>
        <w:br w:type="page"/>
      </w:r>
    </w:p>
    <w:p w:rsidR="00AB77E6" w:rsidRPr="001501C8" w:rsidRDefault="001C4DFC" w:rsidP="00FD63B9">
      <w:pPr>
        <w:pStyle w:val="1"/>
        <w:ind w:firstLine="709"/>
        <w:jc w:val="both"/>
      </w:pPr>
      <w:bookmarkStart w:id="1" w:name="_Toc126059930"/>
      <w:r>
        <w:lastRenderedPageBreak/>
        <w:t>1</w:t>
      </w:r>
      <w:r w:rsidR="00FD63B9">
        <w:t>.</w:t>
      </w:r>
      <w:r w:rsidR="00AB77E6" w:rsidRPr="001501C8">
        <w:t xml:space="preserve"> Анализ тенденций и проблем в сфере энергосбережения и повышения энергетической эффективности на территории муниципального образования</w:t>
      </w:r>
      <w:bookmarkEnd w:id="1"/>
    </w:p>
    <w:p w:rsidR="00AB77E6" w:rsidRPr="001501C8" w:rsidRDefault="00AB77E6" w:rsidP="00FD63B9">
      <w:pPr>
        <w:spacing w:after="0" w:line="240" w:lineRule="auto"/>
        <w:ind w:firstLine="709"/>
        <w:jc w:val="both"/>
        <w:rPr>
          <w:rFonts w:ascii="Times New Roman" w:hAnsi="Times New Roman" w:cs="Times New Roman"/>
          <w:sz w:val="24"/>
          <w:szCs w:val="24"/>
        </w:rPr>
      </w:pPr>
    </w:p>
    <w:p w:rsidR="009A29AC" w:rsidRPr="001501C8" w:rsidRDefault="009A29AC" w:rsidP="00FD63B9">
      <w:pPr>
        <w:pStyle w:val="1"/>
        <w:numPr>
          <w:ilvl w:val="1"/>
          <w:numId w:val="1"/>
        </w:numPr>
        <w:ind w:left="0" w:firstLine="709"/>
        <w:jc w:val="both"/>
      </w:pPr>
      <w:bookmarkStart w:id="2" w:name="_Toc123044505"/>
      <w:bookmarkStart w:id="3" w:name="_Toc126059931"/>
      <w:r w:rsidRPr="001501C8">
        <w:t>Анализ текущего состояния энергосбережения в учреждении</w:t>
      </w:r>
      <w:bookmarkEnd w:id="2"/>
      <w:bookmarkEnd w:id="3"/>
    </w:p>
    <w:p w:rsidR="00244A8F" w:rsidRPr="00244A8F" w:rsidRDefault="00244A8F" w:rsidP="00114F4E">
      <w:pPr>
        <w:spacing w:after="0" w:line="276" w:lineRule="auto"/>
        <w:ind w:firstLine="709"/>
        <w:jc w:val="both"/>
        <w:rPr>
          <w:rFonts w:ascii="Times New Roman" w:hAnsi="Times New Roman" w:cs="Times New Roman"/>
          <w:spacing w:val="-4"/>
          <w:sz w:val="24"/>
          <w:szCs w:val="24"/>
        </w:rPr>
      </w:pPr>
      <w:r w:rsidRPr="00244A8F">
        <w:rPr>
          <w:rFonts w:ascii="Times New Roman" w:hAnsi="Times New Roman" w:cs="Times New Roman"/>
          <w:spacing w:val="-4"/>
          <w:sz w:val="24"/>
          <w:szCs w:val="24"/>
        </w:rPr>
        <w:t xml:space="preserve">На момент разработки </w:t>
      </w:r>
      <w:r w:rsidR="001678FB">
        <w:rPr>
          <w:rFonts w:ascii="Times New Roman" w:hAnsi="Times New Roman" w:cs="Times New Roman"/>
          <w:spacing w:val="-4"/>
          <w:sz w:val="24"/>
          <w:szCs w:val="24"/>
        </w:rPr>
        <w:t xml:space="preserve">муниципальной </w:t>
      </w:r>
      <w:r w:rsidRPr="00244A8F">
        <w:rPr>
          <w:rFonts w:ascii="Times New Roman" w:hAnsi="Times New Roman" w:cs="Times New Roman"/>
          <w:spacing w:val="-4"/>
          <w:sz w:val="24"/>
          <w:szCs w:val="24"/>
        </w:rPr>
        <w:t>программы энергосбережения сельского поселения Сосновка затраты на энергетические ресурсы составляют существенную часть расходов учреждения.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244A8F" w:rsidRPr="004872A8" w:rsidRDefault="00114F4E" w:rsidP="00114F4E">
      <w:pPr>
        <w:spacing w:after="0" w:line="276" w:lineRule="auto"/>
        <w:ind w:firstLine="709"/>
        <w:jc w:val="both"/>
        <w:rPr>
          <w:rFonts w:ascii="Times New Roman" w:hAnsi="Times New Roman" w:cs="Times New Roman"/>
          <w:sz w:val="24"/>
          <w:szCs w:val="24"/>
        </w:rPr>
      </w:pPr>
      <w:r w:rsidRPr="004872A8">
        <w:rPr>
          <w:rFonts w:ascii="Times New Roman" w:hAnsi="Times New Roman" w:cs="Times New Roman"/>
          <w:sz w:val="24"/>
          <w:szCs w:val="24"/>
        </w:rPr>
        <w:t>В состав с</w:t>
      </w:r>
      <w:r w:rsidR="00244A8F" w:rsidRPr="004872A8">
        <w:rPr>
          <w:rFonts w:ascii="Times New Roman" w:hAnsi="Times New Roman" w:cs="Times New Roman"/>
          <w:sz w:val="24"/>
          <w:szCs w:val="24"/>
        </w:rPr>
        <w:t>ельско</w:t>
      </w:r>
      <w:r w:rsidRPr="004872A8">
        <w:rPr>
          <w:rFonts w:ascii="Times New Roman" w:hAnsi="Times New Roman" w:cs="Times New Roman"/>
          <w:sz w:val="24"/>
          <w:szCs w:val="24"/>
        </w:rPr>
        <w:t>го</w:t>
      </w:r>
      <w:r w:rsidR="00244A8F" w:rsidRPr="004872A8">
        <w:rPr>
          <w:rFonts w:ascii="Times New Roman" w:hAnsi="Times New Roman" w:cs="Times New Roman"/>
          <w:sz w:val="24"/>
          <w:szCs w:val="24"/>
        </w:rPr>
        <w:t xml:space="preserve"> поселени</w:t>
      </w:r>
      <w:r w:rsidRPr="004872A8">
        <w:rPr>
          <w:rFonts w:ascii="Times New Roman" w:hAnsi="Times New Roman" w:cs="Times New Roman"/>
          <w:sz w:val="24"/>
          <w:szCs w:val="24"/>
        </w:rPr>
        <w:t>я</w:t>
      </w:r>
      <w:r w:rsidR="00244A8F" w:rsidRPr="004872A8">
        <w:rPr>
          <w:rFonts w:ascii="Times New Roman" w:hAnsi="Times New Roman" w:cs="Times New Roman"/>
          <w:sz w:val="24"/>
          <w:szCs w:val="24"/>
        </w:rPr>
        <w:t xml:space="preserve"> </w:t>
      </w:r>
      <w:r w:rsidR="00244A8F" w:rsidRPr="004872A8">
        <w:rPr>
          <w:rFonts w:ascii="Times New Roman" w:hAnsi="Times New Roman" w:cs="Times New Roman"/>
          <w:spacing w:val="-4"/>
          <w:sz w:val="24"/>
          <w:szCs w:val="24"/>
        </w:rPr>
        <w:t xml:space="preserve">Сосновка </w:t>
      </w:r>
      <w:r w:rsidRPr="004872A8">
        <w:rPr>
          <w:rFonts w:ascii="Times New Roman" w:hAnsi="Times New Roman" w:cs="Times New Roman"/>
          <w:sz w:val="24"/>
          <w:szCs w:val="24"/>
        </w:rPr>
        <w:t>входят</w:t>
      </w:r>
      <w:r w:rsidR="00244A8F" w:rsidRPr="004872A8">
        <w:rPr>
          <w:rFonts w:ascii="Times New Roman" w:hAnsi="Times New Roman" w:cs="Times New Roman"/>
          <w:sz w:val="24"/>
          <w:szCs w:val="24"/>
        </w:rPr>
        <w:t xml:space="preserve"> следующие </w:t>
      </w:r>
      <w:r w:rsidRPr="004872A8">
        <w:rPr>
          <w:rFonts w:ascii="Times New Roman" w:hAnsi="Times New Roman" w:cs="Times New Roman"/>
          <w:sz w:val="24"/>
          <w:szCs w:val="24"/>
        </w:rPr>
        <w:t xml:space="preserve">основные </w:t>
      </w:r>
      <w:r w:rsidR="00244A8F" w:rsidRPr="004872A8">
        <w:rPr>
          <w:rFonts w:ascii="Times New Roman" w:hAnsi="Times New Roman" w:cs="Times New Roman"/>
          <w:sz w:val="24"/>
          <w:szCs w:val="24"/>
        </w:rPr>
        <w:t>Учреждения:</w:t>
      </w:r>
    </w:p>
    <w:p w:rsidR="00244A8F" w:rsidRPr="004872A8" w:rsidRDefault="00244A8F" w:rsidP="00114F4E">
      <w:pPr>
        <w:spacing w:after="0" w:line="276" w:lineRule="auto"/>
        <w:ind w:firstLine="709"/>
        <w:jc w:val="both"/>
        <w:rPr>
          <w:rFonts w:ascii="Times New Roman" w:hAnsi="Times New Roman" w:cs="Times New Roman"/>
          <w:spacing w:val="-4"/>
          <w:sz w:val="24"/>
          <w:szCs w:val="24"/>
        </w:rPr>
      </w:pPr>
      <w:r w:rsidRPr="004872A8">
        <w:rPr>
          <w:rFonts w:ascii="Times New Roman" w:hAnsi="Times New Roman" w:cs="Times New Roman"/>
          <w:spacing w:val="-4"/>
          <w:sz w:val="24"/>
          <w:szCs w:val="24"/>
        </w:rPr>
        <w:t xml:space="preserve">- </w:t>
      </w:r>
      <w:r w:rsidR="00114F4E" w:rsidRPr="004872A8">
        <w:rPr>
          <w:rFonts w:ascii="Times New Roman" w:hAnsi="Times New Roman" w:cs="Times New Roman"/>
          <w:spacing w:val="-4"/>
          <w:sz w:val="24"/>
          <w:szCs w:val="24"/>
        </w:rPr>
        <w:t>а</w:t>
      </w:r>
      <w:r w:rsidRPr="004872A8">
        <w:rPr>
          <w:rFonts w:ascii="Times New Roman" w:hAnsi="Times New Roman" w:cs="Times New Roman"/>
          <w:spacing w:val="-4"/>
          <w:sz w:val="24"/>
          <w:szCs w:val="24"/>
        </w:rPr>
        <w:t>дминистрация сельского поселения Сосновка</w:t>
      </w:r>
      <w:r w:rsidR="00FD63B9" w:rsidRPr="004872A8">
        <w:rPr>
          <w:rFonts w:ascii="Times New Roman" w:hAnsi="Times New Roman" w:cs="Times New Roman"/>
          <w:spacing w:val="-4"/>
          <w:sz w:val="24"/>
          <w:szCs w:val="24"/>
        </w:rPr>
        <w:t>, муниципальное казённое учреждение</w:t>
      </w:r>
      <w:r w:rsidRPr="004872A8">
        <w:rPr>
          <w:rFonts w:ascii="Times New Roman" w:hAnsi="Times New Roman" w:cs="Times New Roman"/>
          <w:spacing w:val="-4"/>
          <w:sz w:val="24"/>
          <w:szCs w:val="24"/>
        </w:rPr>
        <w:t>: 1 здание;</w:t>
      </w:r>
    </w:p>
    <w:p w:rsidR="00244A8F" w:rsidRPr="004872A8" w:rsidRDefault="00244A8F" w:rsidP="00114F4E">
      <w:pPr>
        <w:spacing w:after="0" w:line="276" w:lineRule="auto"/>
        <w:ind w:firstLine="709"/>
        <w:jc w:val="both"/>
        <w:rPr>
          <w:rFonts w:ascii="Times New Roman" w:hAnsi="Times New Roman" w:cs="Times New Roman"/>
          <w:spacing w:val="-4"/>
          <w:sz w:val="24"/>
          <w:szCs w:val="24"/>
        </w:rPr>
      </w:pPr>
      <w:r w:rsidRPr="004872A8">
        <w:rPr>
          <w:rFonts w:ascii="Times New Roman" w:hAnsi="Times New Roman" w:cs="Times New Roman"/>
          <w:spacing w:val="-4"/>
          <w:sz w:val="24"/>
          <w:szCs w:val="24"/>
        </w:rPr>
        <w:t>- Муниципальное автономное общеобразовательное учреждение Белоярского района «Средняя общеобразовательная школа п. Сосновка»: 1 здание;</w:t>
      </w:r>
    </w:p>
    <w:p w:rsidR="00244A8F" w:rsidRPr="004872A8" w:rsidRDefault="00244A8F" w:rsidP="00114F4E">
      <w:pPr>
        <w:spacing w:after="0" w:line="276" w:lineRule="auto"/>
        <w:ind w:firstLine="709"/>
        <w:jc w:val="both"/>
        <w:rPr>
          <w:rFonts w:ascii="Times New Roman" w:hAnsi="Times New Roman" w:cs="Times New Roman"/>
          <w:spacing w:val="-4"/>
          <w:sz w:val="24"/>
          <w:szCs w:val="24"/>
        </w:rPr>
      </w:pPr>
      <w:r w:rsidRPr="004872A8">
        <w:rPr>
          <w:rFonts w:ascii="Times New Roman" w:hAnsi="Times New Roman" w:cs="Times New Roman"/>
          <w:spacing w:val="-4"/>
          <w:sz w:val="24"/>
          <w:szCs w:val="24"/>
        </w:rPr>
        <w:t>- Муниципальное автономное дошкольное образовательное учреждение Белоярского района «Детский сад «Алёнушка» п. Сосновка»: 1 здание;</w:t>
      </w:r>
    </w:p>
    <w:p w:rsidR="00244A8F" w:rsidRPr="004872A8" w:rsidRDefault="00244A8F" w:rsidP="00114F4E">
      <w:pPr>
        <w:spacing w:after="0" w:line="276" w:lineRule="auto"/>
        <w:ind w:firstLine="709"/>
        <w:jc w:val="both"/>
        <w:rPr>
          <w:rFonts w:ascii="Times New Roman" w:hAnsi="Times New Roman" w:cs="Times New Roman"/>
          <w:spacing w:val="-4"/>
          <w:sz w:val="24"/>
          <w:szCs w:val="24"/>
        </w:rPr>
      </w:pPr>
      <w:r w:rsidRPr="004872A8">
        <w:rPr>
          <w:rFonts w:ascii="Times New Roman" w:hAnsi="Times New Roman" w:cs="Times New Roman"/>
          <w:spacing w:val="-4"/>
          <w:sz w:val="24"/>
          <w:szCs w:val="24"/>
        </w:rPr>
        <w:t>- Муниципальное автономное учреждение сельского поселения Сосновка «Центр культуры и спорта «Меридиан»: 1 здание.</w:t>
      </w:r>
    </w:p>
    <w:p w:rsidR="00244A8F" w:rsidRPr="004872A8" w:rsidRDefault="00244A8F" w:rsidP="00114F4E">
      <w:pPr>
        <w:spacing w:after="0" w:line="276" w:lineRule="auto"/>
        <w:ind w:firstLine="709"/>
        <w:jc w:val="both"/>
        <w:rPr>
          <w:rFonts w:ascii="Times New Roman" w:hAnsi="Times New Roman" w:cs="Times New Roman"/>
          <w:sz w:val="24"/>
          <w:szCs w:val="24"/>
        </w:rPr>
      </w:pPr>
      <w:r w:rsidRPr="004872A8">
        <w:rPr>
          <w:rFonts w:ascii="Times New Roman" w:hAnsi="Times New Roman" w:cs="Times New Roman"/>
          <w:sz w:val="24"/>
          <w:szCs w:val="24"/>
        </w:rPr>
        <w:t>Характеристики всех зданий, потребление энергоресурсов и воды, бюджет, сведения об оснащенности приборами учета приведены в программе энергосбережения каждого учреждения.</w:t>
      </w:r>
    </w:p>
    <w:p w:rsidR="009A29AC" w:rsidRPr="001501C8" w:rsidRDefault="009A29AC" w:rsidP="00FD63B9">
      <w:pPr>
        <w:spacing w:after="0" w:line="240" w:lineRule="auto"/>
        <w:ind w:firstLine="709"/>
        <w:jc w:val="both"/>
        <w:rPr>
          <w:rFonts w:ascii="Times New Roman" w:hAnsi="Times New Roman" w:cs="Times New Roman"/>
          <w:szCs w:val="28"/>
        </w:rPr>
      </w:pPr>
    </w:p>
    <w:p w:rsidR="009A29AC" w:rsidRPr="00E5676D" w:rsidRDefault="009A29AC" w:rsidP="00FD63B9">
      <w:pPr>
        <w:pStyle w:val="1"/>
        <w:numPr>
          <w:ilvl w:val="1"/>
          <w:numId w:val="1"/>
        </w:numPr>
        <w:ind w:left="0" w:firstLine="709"/>
        <w:jc w:val="both"/>
      </w:pPr>
      <w:bookmarkStart w:id="4" w:name="_Toc123044506"/>
      <w:bookmarkStart w:id="5" w:name="_Toc126059932"/>
      <w:r w:rsidRPr="00E5676D">
        <w:t>Анализ текущего состояния энергосбережения в сфере ЖКХ</w:t>
      </w:r>
      <w:bookmarkEnd w:id="4"/>
      <w:bookmarkEnd w:id="5"/>
    </w:p>
    <w:p w:rsidR="009A29AC" w:rsidRDefault="009A29AC" w:rsidP="00FD63B9">
      <w:pPr>
        <w:spacing w:after="0" w:line="240"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xml:space="preserve">Согласно предоставленным данным в сельском поселении </w:t>
      </w:r>
      <w:r w:rsidR="00244A8F" w:rsidRPr="009957BD">
        <w:rPr>
          <w:rFonts w:ascii="Times New Roman" w:hAnsi="Times New Roman" w:cs="Times New Roman"/>
          <w:sz w:val="24"/>
          <w:szCs w:val="24"/>
        </w:rPr>
        <w:t>Сосновка</w:t>
      </w:r>
      <w:r w:rsidR="00E70580" w:rsidRPr="009957BD">
        <w:rPr>
          <w:rFonts w:ascii="Times New Roman" w:hAnsi="Times New Roman" w:cs="Times New Roman"/>
          <w:sz w:val="24"/>
          <w:szCs w:val="24"/>
        </w:rPr>
        <w:t xml:space="preserve"> </w:t>
      </w:r>
      <w:r w:rsidRPr="009957BD">
        <w:rPr>
          <w:rFonts w:ascii="Times New Roman" w:hAnsi="Times New Roman" w:cs="Times New Roman"/>
          <w:sz w:val="24"/>
          <w:szCs w:val="24"/>
        </w:rPr>
        <w:t xml:space="preserve">находится </w:t>
      </w:r>
      <w:r w:rsidR="009957BD" w:rsidRPr="009957BD">
        <w:rPr>
          <w:rFonts w:ascii="Times New Roman" w:hAnsi="Times New Roman" w:cs="Times New Roman"/>
          <w:sz w:val="24"/>
          <w:szCs w:val="24"/>
        </w:rPr>
        <w:t>18</w:t>
      </w:r>
      <w:r w:rsidRPr="009957BD">
        <w:rPr>
          <w:rFonts w:ascii="Times New Roman" w:hAnsi="Times New Roman" w:cs="Times New Roman"/>
          <w:sz w:val="24"/>
          <w:szCs w:val="24"/>
        </w:rPr>
        <w:t xml:space="preserve"> многоквартирных домов (</w:t>
      </w:r>
      <w:r w:rsidR="00AC5D63">
        <w:rPr>
          <w:rFonts w:ascii="Times New Roman" w:hAnsi="Times New Roman" w:cs="Times New Roman"/>
          <w:sz w:val="24"/>
          <w:szCs w:val="24"/>
        </w:rPr>
        <w:t xml:space="preserve">далее - </w:t>
      </w:r>
      <w:r w:rsidRPr="009957BD">
        <w:rPr>
          <w:rFonts w:ascii="Times New Roman" w:hAnsi="Times New Roman" w:cs="Times New Roman"/>
          <w:sz w:val="24"/>
          <w:szCs w:val="24"/>
        </w:rPr>
        <w:t>МКД)</w:t>
      </w:r>
      <w:r w:rsidR="009957BD" w:rsidRPr="009957BD">
        <w:rPr>
          <w:rFonts w:ascii="Times New Roman" w:hAnsi="Times New Roman" w:cs="Times New Roman"/>
          <w:sz w:val="24"/>
          <w:szCs w:val="24"/>
        </w:rPr>
        <w:t>.</w:t>
      </w:r>
      <w:r w:rsidR="009957BD">
        <w:rPr>
          <w:rFonts w:ascii="Times New Roman" w:hAnsi="Times New Roman" w:cs="Times New Roman"/>
          <w:sz w:val="24"/>
          <w:szCs w:val="24"/>
        </w:rPr>
        <w:t xml:space="preserve"> Данные о площад</w:t>
      </w:r>
      <w:r w:rsidR="0045509C">
        <w:rPr>
          <w:rFonts w:ascii="Times New Roman" w:hAnsi="Times New Roman" w:cs="Times New Roman"/>
          <w:sz w:val="24"/>
          <w:szCs w:val="24"/>
        </w:rPr>
        <w:t>и МКД и количестве проживающих приведены в таблице 1</w:t>
      </w:r>
      <w:r w:rsidR="009957BD">
        <w:rPr>
          <w:rFonts w:ascii="Times New Roman" w:hAnsi="Times New Roman" w:cs="Times New Roman"/>
          <w:sz w:val="24"/>
          <w:szCs w:val="24"/>
        </w:rPr>
        <w:t>.</w:t>
      </w:r>
    </w:p>
    <w:p w:rsidR="0045509C" w:rsidRDefault="0045509C" w:rsidP="00FD63B9">
      <w:pPr>
        <w:spacing w:after="0" w:line="240" w:lineRule="auto"/>
        <w:ind w:firstLine="709"/>
        <w:rPr>
          <w:rFonts w:ascii="Times New Roman" w:hAnsi="Times New Roman" w:cs="Times New Roman"/>
          <w:sz w:val="24"/>
          <w:szCs w:val="24"/>
        </w:rPr>
      </w:pPr>
    </w:p>
    <w:p w:rsidR="0045509C" w:rsidRDefault="0045509C" w:rsidP="009957BD">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Таблица 1. Краткая характеристика МКД в с.п. Сосновка</w:t>
      </w:r>
    </w:p>
    <w:tbl>
      <w:tblPr>
        <w:tblW w:w="5000" w:type="pct"/>
        <w:jc w:val="center"/>
        <w:tblLook w:val="04A0" w:firstRow="1" w:lastRow="0" w:firstColumn="1" w:lastColumn="0" w:noHBand="0" w:noVBand="1"/>
      </w:tblPr>
      <w:tblGrid>
        <w:gridCol w:w="561"/>
        <w:gridCol w:w="2762"/>
        <w:gridCol w:w="1706"/>
        <w:gridCol w:w="845"/>
        <w:gridCol w:w="1200"/>
        <w:gridCol w:w="1017"/>
        <w:gridCol w:w="1254"/>
      </w:tblGrid>
      <w:tr w:rsidR="0045509C" w:rsidTr="00A22245">
        <w:trPr>
          <w:trHeight w:val="900"/>
          <w:tblHeader/>
          <w:jc w:val="center"/>
        </w:trPr>
        <w:tc>
          <w:tcPr>
            <w:tcW w:w="300" w:type="pct"/>
            <w:tcBorders>
              <w:top w:val="single" w:sz="4" w:space="0" w:color="auto"/>
              <w:left w:val="single" w:sz="4" w:space="0" w:color="auto"/>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w:t>
            </w:r>
          </w:p>
        </w:tc>
        <w:tc>
          <w:tcPr>
            <w:tcW w:w="1478"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Адрес</w:t>
            </w:r>
          </w:p>
        </w:tc>
        <w:tc>
          <w:tcPr>
            <w:tcW w:w="913"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Управляющий</w:t>
            </w:r>
          </w:p>
        </w:tc>
        <w:tc>
          <w:tcPr>
            <w:tcW w:w="452"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Год</w:t>
            </w:r>
          </w:p>
        </w:tc>
        <w:tc>
          <w:tcPr>
            <w:tcW w:w="642"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Площадь</w:t>
            </w:r>
            <w:r w:rsidR="00FD63B9" w:rsidRPr="00AC5D63">
              <w:rPr>
                <w:rFonts w:ascii="Times New Roman" w:eastAsia="Times New Roman" w:hAnsi="Times New Roman" w:cs="Times New Roman"/>
                <w:bCs/>
                <w:color w:val="333333"/>
                <w:lang w:eastAsia="ru-RU"/>
              </w:rPr>
              <w:t>,</w:t>
            </w:r>
            <w:r w:rsidRPr="00AC5D63">
              <w:rPr>
                <w:rFonts w:ascii="Times New Roman" w:eastAsia="Times New Roman" w:hAnsi="Times New Roman" w:cs="Times New Roman"/>
                <w:bCs/>
                <w:color w:val="333333"/>
                <w:lang w:eastAsia="ru-RU"/>
              </w:rPr>
              <w:t xml:space="preserve"> м2</w:t>
            </w:r>
          </w:p>
        </w:tc>
        <w:tc>
          <w:tcPr>
            <w:tcW w:w="544"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Жители</w:t>
            </w:r>
          </w:p>
        </w:tc>
        <w:tc>
          <w:tcPr>
            <w:tcW w:w="671"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Кол-во квартир</w:t>
            </w:r>
          </w:p>
        </w:tc>
      </w:tr>
      <w:tr w:rsidR="00A22245"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w:t>
            </w:r>
          </w:p>
        </w:tc>
        <w:tc>
          <w:tcPr>
            <w:tcW w:w="1478"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Молодежная, д.1</w:t>
            </w:r>
          </w:p>
        </w:tc>
        <w:tc>
          <w:tcPr>
            <w:tcW w:w="913" w:type="pct"/>
            <w:tcBorders>
              <w:top w:val="nil"/>
              <w:left w:val="nil"/>
              <w:bottom w:val="single" w:sz="4" w:space="0" w:color="auto"/>
              <w:right w:val="single" w:sz="4" w:space="0" w:color="auto"/>
            </w:tcBorders>
            <w:noWrap/>
            <w:vAlign w:val="center"/>
            <w:hideMark/>
          </w:tcPr>
          <w:p w:rsidR="00A22245" w:rsidRDefault="00A22245" w:rsidP="00A22245">
            <w:pPr>
              <w:jc w:val="center"/>
            </w:pPr>
            <w:r w:rsidRPr="005D0D54">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2011</w:t>
            </w:r>
          </w:p>
        </w:tc>
        <w:tc>
          <w:tcPr>
            <w:tcW w:w="642"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1001.5</w:t>
            </w:r>
          </w:p>
        </w:tc>
        <w:tc>
          <w:tcPr>
            <w:tcW w:w="544"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28</w:t>
            </w:r>
          </w:p>
        </w:tc>
        <w:tc>
          <w:tcPr>
            <w:tcW w:w="671"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r>
      <w:tr w:rsidR="00A22245"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w:t>
            </w:r>
          </w:p>
        </w:tc>
        <w:tc>
          <w:tcPr>
            <w:tcW w:w="1478"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Молодежная, д.7</w:t>
            </w:r>
          </w:p>
        </w:tc>
        <w:tc>
          <w:tcPr>
            <w:tcW w:w="913" w:type="pct"/>
            <w:tcBorders>
              <w:top w:val="nil"/>
              <w:left w:val="nil"/>
              <w:bottom w:val="single" w:sz="4" w:space="0" w:color="auto"/>
              <w:right w:val="single" w:sz="4" w:space="0" w:color="auto"/>
            </w:tcBorders>
            <w:noWrap/>
            <w:vAlign w:val="center"/>
            <w:hideMark/>
          </w:tcPr>
          <w:p w:rsidR="00A22245" w:rsidRDefault="00A22245" w:rsidP="00A22245">
            <w:pPr>
              <w:jc w:val="center"/>
            </w:pPr>
            <w:r w:rsidRPr="005D0D54">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1994</w:t>
            </w:r>
          </w:p>
        </w:tc>
        <w:tc>
          <w:tcPr>
            <w:tcW w:w="642"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758.7</w:t>
            </w:r>
          </w:p>
        </w:tc>
        <w:tc>
          <w:tcPr>
            <w:tcW w:w="544"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18</w:t>
            </w:r>
          </w:p>
        </w:tc>
        <w:tc>
          <w:tcPr>
            <w:tcW w:w="671"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r>
      <w:tr w:rsidR="0045509C"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w:t>
            </w:r>
          </w:p>
        </w:tc>
        <w:tc>
          <w:tcPr>
            <w:tcW w:w="1478"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Молодежная, д.8</w:t>
            </w:r>
          </w:p>
        </w:tc>
        <w:tc>
          <w:tcPr>
            <w:tcW w:w="913"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hAnsi="Times New Roman" w:cs="Times New Roman"/>
              </w:rPr>
              <w:t xml:space="preserve">ООО </w:t>
            </w:r>
            <w:r w:rsidR="00FD63B9">
              <w:rPr>
                <w:rFonts w:ascii="Times New Roman" w:hAnsi="Times New Roman" w:cs="Times New Roman"/>
              </w:rPr>
              <w:t>«</w:t>
            </w:r>
            <w:r w:rsidRPr="00FD63B9">
              <w:rPr>
                <w:rFonts w:ascii="Times New Roman" w:hAnsi="Times New Roman" w:cs="Times New Roman"/>
              </w:rPr>
              <w:t>ЖК ОК</w:t>
            </w:r>
            <w:r w:rsidR="00FD63B9">
              <w:rPr>
                <w:rFonts w:ascii="Times New Roman" w:hAnsi="Times New Roman" w:cs="Times New Roman"/>
              </w:rPr>
              <w:t>»</w:t>
            </w:r>
          </w:p>
        </w:tc>
        <w:tc>
          <w:tcPr>
            <w:tcW w:w="452"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1991</w:t>
            </w:r>
          </w:p>
        </w:tc>
        <w:tc>
          <w:tcPr>
            <w:tcW w:w="642"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824.3</w:t>
            </w:r>
          </w:p>
        </w:tc>
        <w:tc>
          <w:tcPr>
            <w:tcW w:w="544"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29</w:t>
            </w:r>
          </w:p>
        </w:tc>
        <w:tc>
          <w:tcPr>
            <w:tcW w:w="671"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12</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Молодежная, д.9</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1992</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845.9</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24</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5</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Молодежная, д.16</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2013</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1099</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38</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6</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2</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2017</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1482.8</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54</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24</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7</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4</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2016</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1458.1</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54</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24</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8</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4а</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2011</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1014.8</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34</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9</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12</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1998</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2597.4</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109</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36</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13</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1996</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1958.8</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78</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27</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11</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14</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2001</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2544.9</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104</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36</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lastRenderedPageBreak/>
              <w:t>12</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15</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1997</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1970.5</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76</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26</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13</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16</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2002</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2642</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112</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36</w:t>
            </w:r>
          </w:p>
        </w:tc>
      </w:tr>
      <w:tr w:rsidR="00FD63B9" w:rsidTr="00A22245">
        <w:trPr>
          <w:trHeight w:val="300"/>
          <w:jc w:val="center"/>
        </w:trPr>
        <w:tc>
          <w:tcPr>
            <w:tcW w:w="300" w:type="pct"/>
            <w:tcBorders>
              <w:top w:val="single" w:sz="4" w:space="0" w:color="auto"/>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w:t>
            </w:r>
          </w:p>
        </w:tc>
        <w:tc>
          <w:tcPr>
            <w:tcW w:w="1478"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18</w:t>
            </w:r>
          </w:p>
        </w:tc>
        <w:tc>
          <w:tcPr>
            <w:tcW w:w="913" w:type="pct"/>
            <w:tcBorders>
              <w:top w:val="single" w:sz="4" w:space="0" w:color="auto"/>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2005</w:t>
            </w:r>
          </w:p>
        </w:tc>
        <w:tc>
          <w:tcPr>
            <w:tcW w:w="64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3242.9</w:t>
            </w:r>
          </w:p>
        </w:tc>
        <w:tc>
          <w:tcPr>
            <w:tcW w:w="544"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134</w:t>
            </w:r>
          </w:p>
        </w:tc>
        <w:tc>
          <w:tcPr>
            <w:tcW w:w="671"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48</w:t>
            </w:r>
          </w:p>
        </w:tc>
      </w:tr>
      <w:tr w:rsidR="00FD63B9" w:rsidTr="00A22245">
        <w:trPr>
          <w:trHeight w:val="300"/>
          <w:jc w:val="center"/>
        </w:trPr>
        <w:tc>
          <w:tcPr>
            <w:tcW w:w="300" w:type="pct"/>
            <w:tcBorders>
              <w:top w:val="single" w:sz="4" w:space="0" w:color="auto"/>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15</w:t>
            </w:r>
          </w:p>
        </w:tc>
        <w:tc>
          <w:tcPr>
            <w:tcW w:w="1478"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19</w:t>
            </w:r>
          </w:p>
        </w:tc>
        <w:tc>
          <w:tcPr>
            <w:tcW w:w="913" w:type="pct"/>
            <w:tcBorders>
              <w:top w:val="single" w:sz="4" w:space="0" w:color="auto"/>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2008</w:t>
            </w:r>
          </w:p>
        </w:tc>
        <w:tc>
          <w:tcPr>
            <w:tcW w:w="64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4964.8</w:t>
            </w:r>
          </w:p>
        </w:tc>
        <w:tc>
          <w:tcPr>
            <w:tcW w:w="544"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143</w:t>
            </w:r>
          </w:p>
        </w:tc>
        <w:tc>
          <w:tcPr>
            <w:tcW w:w="671"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48</w:t>
            </w:r>
          </w:p>
        </w:tc>
      </w:tr>
      <w:tr w:rsidR="00FD63B9" w:rsidTr="00A22245">
        <w:trPr>
          <w:trHeight w:val="300"/>
          <w:jc w:val="center"/>
        </w:trPr>
        <w:tc>
          <w:tcPr>
            <w:tcW w:w="300" w:type="pct"/>
            <w:tcBorders>
              <w:top w:val="single" w:sz="4" w:space="0" w:color="auto"/>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c>
          <w:tcPr>
            <w:tcW w:w="1478"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Первопроходцев, д. 3</w:t>
            </w:r>
          </w:p>
        </w:tc>
        <w:tc>
          <w:tcPr>
            <w:tcW w:w="913" w:type="pct"/>
            <w:tcBorders>
              <w:top w:val="single" w:sz="4" w:space="0" w:color="auto"/>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2014</w:t>
            </w:r>
          </w:p>
        </w:tc>
        <w:tc>
          <w:tcPr>
            <w:tcW w:w="64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1042.3</w:t>
            </w:r>
          </w:p>
        </w:tc>
        <w:tc>
          <w:tcPr>
            <w:tcW w:w="544"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36</w:t>
            </w:r>
          </w:p>
        </w:tc>
        <w:tc>
          <w:tcPr>
            <w:tcW w:w="671"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17</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Первопроходцев, д. 13</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2010</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1020.7</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40</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18</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Первопроходцев, д. 14</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2009</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971.2</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29</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r>
      <w:tr w:rsidR="00FD63B9" w:rsidTr="00A22245">
        <w:trPr>
          <w:trHeight w:val="300"/>
          <w:jc w:val="center"/>
        </w:trPr>
        <w:tc>
          <w:tcPr>
            <w:tcW w:w="300" w:type="pct"/>
            <w:tcBorders>
              <w:top w:val="single" w:sz="4" w:space="0" w:color="auto"/>
              <w:left w:val="single" w:sz="4" w:space="0" w:color="auto"/>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p>
        </w:tc>
        <w:tc>
          <w:tcPr>
            <w:tcW w:w="1478" w:type="pct"/>
            <w:tcBorders>
              <w:top w:val="single" w:sz="4" w:space="0" w:color="auto"/>
              <w:left w:val="nil"/>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ИТОГО</w:t>
            </w:r>
          </w:p>
        </w:tc>
        <w:tc>
          <w:tcPr>
            <w:tcW w:w="913" w:type="pct"/>
            <w:tcBorders>
              <w:top w:val="single" w:sz="4" w:space="0" w:color="auto"/>
              <w:left w:val="nil"/>
              <w:bottom w:val="single" w:sz="4" w:space="0" w:color="auto"/>
              <w:right w:val="single" w:sz="4" w:space="0" w:color="auto"/>
            </w:tcBorders>
            <w:noWrap/>
            <w:vAlign w:val="center"/>
          </w:tcPr>
          <w:p w:rsidR="00FD63B9" w:rsidRDefault="00FD63B9" w:rsidP="00A22245">
            <w:pPr>
              <w:spacing w:line="240" w:lineRule="auto"/>
              <w:jc w:val="center"/>
            </w:pPr>
          </w:p>
        </w:tc>
        <w:tc>
          <w:tcPr>
            <w:tcW w:w="452" w:type="pct"/>
            <w:tcBorders>
              <w:top w:val="single" w:sz="4" w:space="0" w:color="auto"/>
              <w:left w:val="nil"/>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p>
        </w:tc>
        <w:tc>
          <w:tcPr>
            <w:tcW w:w="642" w:type="pct"/>
            <w:tcBorders>
              <w:top w:val="single" w:sz="4" w:space="0" w:color="auto"/>
              <w:left w:val="nil"/>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31440,6</w:t>
            </w:r>
          </w:p>
        </w:tc>
        <w:tc>
          <w:tcPr>
            <w:tcW w:w="544" w:type="pct"/>
            <w:tcBorders>
              <w:top w:val="single" w:sz="4" w:space="0" w:color="auto"/>
              <w:left w:val="nil"/>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1140</w:t>
            </w:r>
          </w:p>
        </w:tc>
        <w:tc>
          <w:tcPr>
            <w:tcW w:w="671" w:type="pct"/>
            <w:tcBorders>
              <w:top w:val="single" w:sz="4" w:space="0" w:color="auto"/>
              <w:left w:val="nil"/>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439</w:t>
            </w:r>
          </w:p>
        </w:tc>
      </w:tr>
    </w:tbl>
    <w:p w:rsidR="0045509C" w:rsidRDefault="0045509C" w:rsidP="009957BD">
      <w:pPr>
        <w:spacing w:after="0" w:line="276" w:lineRule="auto"/>
        <w:ind w:firstLine="709"/>
        <w:rPr>
          <w:rFonts w:ascii="Times New Roman" w:hAnsi="Times New Roman" w:cs="Times New Roman"/>
          <w:sz w:val="24"/>
          <w:szCs w:val="24"/>
        </w:rPr>
      </w:pPr>
    </w:p>
    <w:p w:rsidR="009A29AC" w:rsidRPr="009957BD" w:rsidRDefault="009A29AC" w:rsidP="00A22245">
      <w:pPr>
        <w:spacing w:after="0" w:line="276" w:lineRule="auto"/>
        <w:ind w:firstLine="709"/>
        <w:jc w:val="both"/>
        <w:rPr>
          <w:rFonts w:ascii="Times New Roman" w:hAnsi="Times New Roman" w:cs="Times New Roman"/>
          <w:spacing w:val="-4"/>
          <w:sz w:val="24"/>
          <w:szCs w:val="24"/>
        </w:rPr>
      </w:pPr>
      <w:r w:rsidRPr="009957BD">
        <w:rPr>
          <w:rFonts w:ascii="Times New Roman" w:hAnsi="Times New Roman" w:cs="Times New Roman"/>
          <w:spacing w:val="-4"/>
          <w:sz w:val="24"/>
          <w:szCs w:val="24"/>
        </w:rPr>
        <w:t>МКД подключены к системе электрос</w:t>
      </w:r>
      <w:r w:rsidR="009957BD">
        <w:rPr>
          <w:rFonts w:ascii="Times New Roman" w:hAnsi="Times New Roman" w:cs="Times New Roman"/>
          <w:spacing w:val="-4"/>
          <w:sz w:val="24"/>
          <w:szCs w:val="24"/>
        </w:rPr>
        <w:t>набжения, теплоснабжения и ХВС, ГВС</w:t>
      </w:r>
      <w:r w:rsidR="00A22245">
        <w:rPr>
          <w:rFonts w:ascii="Times New Roman" w:hAnsi="Times New Roman" w:cs="Times New Roman"/>
          <w:spacing w:val="-4"/>
          <w:sz w:val="24"/>
          <w:szCs w:val="24"/>
        </w:rPr>
        <w:t xml:space="preserve"> </w:t>
      </w:r>
      <w:r w:rsidRPr="009957BD">
        <w:rPr>
          <w:rFonts w:ascii="Times New Roman" w:hAnsi="Times New Roman" w:cs="Times New Roman"/>
          <w:spacing w:val="-4"/>
          <w:sz w:val="24"/>
          <w:szCs w:val="24"/>
        </w:rPr>
        <w:t>Потребление энергоресурсов МКД в 2021 году составило:</w:t>
      </w:r>
    </w:p>
    <w:p w:rsidR="009A29AC" w:rsidRPr="009957BD" w:rsidRDefault="009A29AC" w:rsidP="001F56AB">
      <w:pPr>
        <w:spacing w:after="0" w:line="276" w:lineRule="auto"/>
        <w:ind w:firstLine="709"/>
        <w:rPr>
          <w:rFonts w:ascii="Times New Roman" w:hAnsi="Times New Roman" w:cs="Times New Roman"/>
          <w:spacing w:val="-4"/>
          <w:sz w:val="24"/>
          <w:szCs w:val="24"/>
        </w:rPr>
      </w:pPr>
      <w:r w:rsidRPr="009957BD">
        <w:rPr>
          <w:rFonts w:ascii="Times New Roman" w:hAnsi="Times New Roman" w:cs="Times New Roman"/>
          <w:spacing w:val="-4"/>
          <w:sz w:val="24"/>
          <w:szCs w:val="24"/>
        </w:rPr>
        <w:t xml:space="preserve">- электроэнергия – </w:t>
      </w:r>
      <w:r w:rsidR="009957BD" w:rsidRPr="009957BD">
        <w:rPr>
          <w:rFonts w:ascii="Times New Roman" w:hAnsi="Times New Roman" w:cs="Times New Roman"/>
          <w:spacing w:val="-4"/>
          <w:sz w:val="24"/>
          <w:szCs w:val="24"/>
        </w:rPr>
        <w:t>1 020 908</w:t>
      </w:r>
      <w:r w:rsidRPr="009957BD">
        <w:rPr>
          <w:rFonts w:ascii="Times New Roman" w:hAnsi="Times New Roman" w:cs="Times New Roman"/>
          <w:spacing w:val="-4"/>
          <w:sz w:val="24"/>
          <w:szCs w:val="24"/>
        </w:rPr>
        <w:t xml:space="preserve"> тыс.кВтч</w:t>
      </w:r>
      <w:r w:rsidR="00A22245">
        <w:rPr>
          <w:rFonts w:ascii="Times New Roman" w:hAnsi="Times New Roman" w:cs="Times New Roman"/>
          <w:spacing w:val="-4"/>
          <w:sz w:val="24"/>
          <w:szCs w:val="24"/>
        </w:rPr>
        <w:t>;</w:t>
      </w:r>
    </w:p>
    <w:p w:rsidR="009A29AC" w:rsidRPr="009957BD" w:rsidRDefault="009A29AC" w:rsidP="001F56AB">
      <w:pPr>
        <w:spacing w:after="0" w:line="276" w:lineRule="auto"/>
        <w:ind w:firstLine="709"/>
        <w:rPr>
          <w:rFonts w:ascii="Times New Roman" w:hAnsi="Times New Roman" w:cs="Times New Roman"/>
          <w:spacing w:val="-4"/>
          <w:sz w:val="24"/>
          <w:szCs w:val="24"/>
        </w:rPr>
      </w:pPr>
      <w:r w:rsidRPr="009957BD">
        <w:rPr>
          <w:rFonts w:ascii="Times New Roman" w:hAnsi="Times New Roman" w:cs="Times New Roman"/>
          <w:spacing w:val="-4"/>
          <w:sz w:val="24"/>
          <w:szCs w:val="24"/>
        </w:rPr>
        <w:t xml:space="preserve">- тепловой энергии – </w:t>
      </w:r>
      <w:r w:rsidR="009957BD">
        <w:rPr>
          <w:rFonts w:ascii="Times New Roman" w:hAnsi="Times New Roman" w:cs="Times New Roman"/>
          <w:spacing w:val="-4"/>
          <w:sz w:val="24"/>
          <w:szCs w:val="24"/>
        </w:rPr>
        <w:t>10 216</w:t>
      </w:r>
      <w:r w:rsidR="00A22245">
        <w:rPr>
          <w:rFonts w:ascii="Times New Roman" w:hAnsi="Times New Roman" w:cs="Times New Roman"/>
          <w:spacing w:val="-4"/>
          <w:sz w:val="24"/>
          <w:szCs w:val="24"/>
        </w:rPr>
        <w:t xml:space="preserve"> Гкал;</w:t>
      </w:r>
    </w:p>
    <w:p w:rsidR="009A29AC" w:rsidRDefault="009A29AC" w:rsidP="001F56AB">
      <w:pPr>
        <w:spacing w:after="0" w:line="276" w:lineRule="auto"/>
        <w:ind w:firstLine="709"/>
        <w:rPr>
          <w:rFonts w:ascii="Times New Roman" w:hAnsi="Times New Roman" w:cs="Times New Roman"/>
          <w:spacing w:val="-4"/>
          <w:sz w:val="24"/>
          <w:szCs w:val="24"/>
        </w:rPr>
      </w:pPr>
      <w:r w:rsidRPr="009957BD">
        <w:rPr>
          <w:rFonts w:ascii="Times New Roman" w:hAnsi="Times New Roman" w:cs="Times New Roman"/>
          <w:spacing w:val="-4"/>
          <w:sz w:val="24"/>
          <w:szCs w:val="24"/>
        </w:rPr>
        <w:t xml:space="preserve">- воды – </w:t>
      </w:r>
      <w:r w:rsidR="00D5175E">
        <w:rPr>
          <w:rFonts w:ascii="Times New Roman" w:hAnsi="Times New Roman" w:cs="Times New Roman"/>
          <w:spacing w:val="-4"/>
          <w:sz w:val="24"/>
          <w:szCs w:val="24"/>
        </w:rPr>
        <w:t>50 911</w:t>
      </w:r>
      <w:r w:rsidRPr="009957BD">
        <w:rPr>
          <w:rFonts w:ascii="Times New Roman" w:hAnsi="Times New Roman" w:cs="Times New Roman"/>
          <w:spacing w:val="-4"/>
          <w:sz w:val="24"/>
          <w:szCs w:val="24"/>
        </w:rPr>
        <w:t xml:space="preserve"> м</w:t>
      </w:r>
      <w:r w:rsidR="00D5175E">
        <w:rPr>
          <w:rFonts w:ascii="Times New Roman" w:hAnsi="Times New Roman" w:cs="Times New Roman"/>
          <w:spacing w:val="-4"/>
          <w:sz w:val="24"/>
          <w:szCs w:val="24"/>
          <w:vertAlign w:val="superscript"/>
        </w:rPr>
        <w:t>3</w:t>
      </w:r>
      <w:r w:rsidR="00A22245">
        <w:rPr>
          <w:rFonts w:ascii="Times New Roman" w:hAnsi="Times New Roman" w:cs="Times New Roman"/>
          <w:spacing w:val="-4"/>
          <w:sz w:val="24"/>
          <w:szCs w:val="24"/>
        </w:rPr>
        <w:t>;</w:t>
      </w:r>
    </w:p>
    <w:p w:rsidR="00D5175E" w:rsidRPr="009957BD" w:rsidRDefault="00D5175E" w:rsidP="001F56AB">
      <w:pPr>
        <w:spacing w:after="0" w:line="276" w:lineRule="auto"/>
        <w:ind w:firstLine="709"/>
        <w:rPr>
          <w:rFonts w:ascii="Times New Roman" w:hAnsi="Times New Roman" w:cs="Times New Roman"/>
          <w:spacing w:val="-4"/>
          <w:sz w:val="24"/>
          <w:szCs w:val="24"/>
        </w:rPr>
      </w:pPr>
      <w:r>
        <w:rPr>
          <w:rFonts w:ascii="Times New Roman" w:hAnsi="Times New Roman" w:cs="Times New Roman"/>
          <w:spacing w:val="-4"/>
          <w:sz w:val="24"/>
          <w:szCs w:val="24"/>
        </w:rPr>
        <w:t>- ГВС – 23 869 м</w:t>
      </w:r>
      <w:r w:rsidRPr="00D5175E">
        <w:rPr>
          <w:rFonts w:ascii="Times New Roman" w:hAnsi="Times New Roman" w:cs="Times New Roman"/>
          <w:spacing w:val="-4"/>
          <w:sz w:val="24"/>
          <w:szCs w:val="24"/>
          <w:vertAlign w:val="superscript"/>
        </w:rPr>
        <w:t>3</w:t>
      </w:r>
      <w:r>
        <w:rPr>
          <w:rFonts w:ascii="Times New Roman" w:hAnsi="Times New Roman" w:cs="Times New Roman"/>
          <w:spacing w:val="-4"/>
          <w:sz w:val="24"/>
          <w:szCs w:val="24"/>
        </w:rPr>
        <w:t>.</w:t>
      </w:r>
    </w:p>
    <w:p w:rsidR="00AB77E6" w:rsidRPr="00A22245" w:rsidRDefault="00E400E5" w:rsidP="00A22245">
      <w:pPr>
        <w:spacing w:after="0" w:line="240" w:lineRule="auto"/>
        <w:ind w:firstLine="709"/>
        <w:jc w:val="both"/>
        <w:rPr>
          <w:rFonts w:ascii="Times New Roman" w:hAnsi="Times New Roman" w:cs="Times New Roman"/>
          <w:b/>
          <w:sz w:val="24"/>
          <w:szCs w:val="24"/>
        </w:rPr>
      </w:pPr>
      <w:r w:rsidRPr="00A22245">
        <w:rPr>
          <w:rFonts w:ascii="Times New Roman" w:hAnsi="Times New Roman" w:cs="Times New Roman"/>
          <w:b/>
          <w:sz w:val="24"/>
          <w:szCs w:val="24"/>
        </w:rPr>
        <w:t>Проблемами в сфере энергосбережения и повышения энергетической эффективности является следующее:</w:t>
      </w:r>
    </w:p>
    <w:p w:rsidR="00E400E5" w:rsidRPr="00A22245" w:rsidRDefault="00A22245" w:rsidP="00A222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400E5" w:rsidRPr="00A22245">
        <w:rPr>
          <w:rFonts w:ascii="Times New Roman" w:eastAsia="Times New Roman" w:hAnsi="Times New Roman" w:cs="Times New Roman"/>
          <w:sz w:val="24"/>
          <w:szCs w:val="24"/>
        </w:rPr>
        <w:t xml:space="preserve"> системе теплоснабжения:</w:t>
      </w:r>
    </w:p>
    <w:p w:rsidR="00E400E5" w:rsidRPr="00A22245" w:rsidRDefault="00E400E5"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22245">
        <w:rPr>
          <w:rFonts w:ascii="Times New Roman" w:eastAsia="Times New Roman" w:hAnsi="Times New Roman" w:cs="Times New Roman"/>
          <w:sz w:val="24"/>
          <w:szCs w:val="24"/>
          <w:lang w:eastAsia="ru-RU"/>
        </w:rPr>
        <w:t>несоответствие состояния котельного оборудования современным требованиям технической оснащенности и уровню надежности;</w:t>
      </w:r>
    </w:p>
    <w:p w:rsidR="00E400E5" w:rsidRPr="00A22245" w:rsidRDefault="00E400E5"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22245">
        <w:rPr>
          <w:rFonts w:ascii="Times New Roman" w:eastAsia="Arial" w:hAnsi="Times New Roman" w:cs="Times New Roman"/>
          <w:spacing w:val="-5"/>
          <w:sz w:val="24"/>
          <w:szCs w:val="24"/>
          <w:lang w:eastAsia="ru-RU"/>
        </w:rPr>
        <w:t>недостаток средств автоматики;</w:t>
      </w:r>
    </w:p>
    <w:p w:rsidR="00E400E5" w:rsidRPr="00A22245" w:rsidRDefault="00E400E5"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22245">
        <w:rPr>
          <w:rFonts w:ascii="Times New Roman" w:eastAsia="Times New Roman" w:hAnsi="Times New Roman" w:cs="Times New Roman"/>
          <w:sz w:val="24"/>
          <w:szCs w:val="24"/>
          <w:lang w:eastAsia="ru-RU"/>
        </w:rPr>
        <w:t>недостаток приборов учета тепловой энергии на котельных и у потребителей;</w:t>
      </w:r>
    </w:p>
    <w:p w:rsidR="00E400E5" w:rsidRPr="00A22245" w:rsidRDefault="00E400E5"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22245">
        <w:rPr>
          <w:rFonts w:ascii="Times New Roman" w:eastAsia="Times New Roman" w:hAnsi="Times New Roman" w:cs="Times New Roman"/>
          <w:sz w:val="24"/>
          <w:szCs w:val="24"/>
          <w:lang w:eastAsia="ru-RU"/>
        </w:rPr>
        <w:t>отсутствие водоподготовки.</w:t>
      </w:r>
    </w:p>
    <w:p w:rsidR="00E400E5" w:rsidRPr="00A22245" w:rsidRDefault="00E400E5" w:rsidP="00A22245">
      <w:pPr>
        <w:spacing w:after="0" w:line="240" w:lineRule="auto"/>
        <w:ind w:firstLine="709"/>
        <w:jc w:val="both"/>
        <w:rPr>
          <w:rFonts w:ascii="Times New Roman" w:eastAsia="Times New Roman" w:hAnsi="Times New Roman" w:cs="Times New Roman"/>
          <w:sz w:val="24"/>
          <w:szCs w:val="24"/>
          <w:lang w:eastAsia="ru-RU"/>
        </w:rPr>
      </w:pPr>
      <w:r w:rsidRPr="00A22245">
        <w:rPr>
          <w:rFonts w:ascii="Times New Roman" w:eastAsia="Times New Roman" w:hAnsi="Times New Roman" w:cs="Times New Roman"/>
          <w:sz w:val="24"/>
          <w:szCs w:val="24"/>
          <w:lang w:eastAsia="ru-RU"/>
        </w:rPr>
        <w:t>Приведенные выше недостатки приводят к потерям тепловой энергии, снижению уровня надежности и безопасности системы теплоснабжения в целом.</w:t>
      </w:r>
    </w:p>
    <w:p w:rsidR="00E400E5" w:rsidRPr="00A22245" w:rsidRDefault="0021036B" w:rsidP="00A22245">
      <w:pPr>
        <w:spacing w:after="0" w:line="240" w:lineRule="auto"/>
        <w:ind w:firstLine="709"/>
        <w:jc w:val="both"/>
        <w:rPr>
          <w:rFonts w:ascii="Times New Roman" w:hAnsi="Times New Roman" w:cs="Times New Roman"/>
          <w:sz w:val="24"/>
          <w:szCs w:val="24"/>
        </w:rPr>
      </w:pPr>
      <w:r w:rsidRPr="00A22245">
        <w:rPr>
          <w:rFonts w:ascii="Times New Roman" w:hAnsi="Times New Roman" w:cs="Times New Roman"/>
          <w:sz w:val="24"/>
          <w:szCs w:val="24"/>
        </w:rPr>
        <w:t>В системе электроснабжения:</w:t>
      </w:r>
    </w:p>
    <w:p w:rsidR="0021036B" w:rsidRPr="00A22245" w:rsidRDefault="0021036B" w:rsidP="00A22245">
      <w:pPr>
        <w:spacing w:after="0" w:line="240" w:lineRule="auto"/>
        <w:ind w:firstLine="709"/>
        <w:jc w:val="both"/>
        <w:rPr>
          <w:rFonts w:ascii="Times New Roman" w:hAnsi="Times New Roman" w:cs="Times New Roman"/>
          <w:sz w:val="24"/>
          <w:szCs w:val="24"/>
        </w:rPr>
      </w:pPr>
      <w:r w:rsidRPr="00A22245">
        <w:rPr>
          <w:rFonts w:ascii="Times New Roman" w:hAnsi="Times New Roman" w:cs="Times New Roman"/>
          <w:sz w:val="24"/>
          <w:szCs w:val="24"/>
        </w:rPr>
        <w:t>- низкий процент применяемых энергоэффективных осветительных приборов в сетях внутреннего и наружного освещения.</w:t>
      </w:r>
    </w:p>
    <w:p w:rsidR="0021036B" w:rsidRPr="00A22245" w:rsidRDefault="0021036B" w:rsidP="00A22245">
      <w:pPr>
        <w:spacing w:after="0" w:line="240" w:lineRule="auto"/>
        <w:ind w:firstLine="709"/>
        <w:jc w:val="both"/>
        <w:rPr>
          <w:rFonts w:ascii="Times New Roman" w:hAnsi="Times New Roman" w:cs="Times New Roman"/>
          <w:sz w:val="24"/>
          <w:szCs w:val="24"/>
        </w:rPr>
      </w:pPr>
      <w:r w:rsidRPr="00A22245">
        <w:rPr>
          <w:rFonts w:ascii="Times New Roman" w:hAnsi="Times New Roman" w:cs="Times New Roman"/>
          <w:sz w:val="24"/>
          <w:szCs w:val="24"/>
        </w:rPr>
        <w:t>В системе водоснабжения:</w:t>
      </w:r>
    </w:p>
    <w:p w:rsidR="0021036B" w:rsidRPr="00A22245" w:rsidRDefault="0021036B" w:rsidP="00A22245">
      <w:pPr>
        <w:numPr>
          <w:ilvl w:val="0"/>
          <w:numId w:val="4"/>
        </w:numPr>
        <w:spacing w:after="0" w:line="240" w:lineRule="auto"/>
        <w:jc w:val="both"/>
        <w:rPr>
          <w:rFonts w:ascii="Times New Roman" w:eastAsia="Times New Roman" w:hAnsi="Times New Roman" w:cs="Times New Roman"/>
          <w:sz w:val="24"/>
          <w:szCs w:val="24"/>
          <w:lang w:eastAsia="ar-SA"/>
        </w:rPr>
      </w:pPr>
      <w:r w:rsidRPr="00A22245">
        <w:rPr>
          <w:rFonts w:ascii="Times New Roman" w:eastAsia="Times New Roman" w:hAnsi="Times New Roman" w:cs="Times New Roman"/>
          <w:sz w:val="24"/>
          <w:szCs w:val="24"/>
          <w:lang w:eastAsia="ar-SA"/>
        </w:rPr>
        <w:t>большой износ оборудования и водопроводных сетей.</w:t>
      </w:r>
    </w:p>
    <w:p w:rsidR="003A181D" w:rsidRPr="00A22245" w:rsidRDefault="003A181D" w:rsidP="00A22245">
      <w:pPr>
        <w:numPr>
          <w:ilvl w:val="0"/>
          <w:numId w:val="4"/>
        </w:numPr>
        <w:spacing w:after="0" w:line="240" w:lineRule="auto"/>
        <w:jc w:val="both"/>
        <w:rPr>
          <w:rFonts w:ascii="Times New Roman" w:eastAsia="Times New Roman" w:hAnsi="Times New Roman" w:cs="Times New Roman"/>
          <w:sz w:val="24"/>
          <w:szCs w:val="24"/>
          <w:lang w:eastAsia="ar-SA"/>
        </w:rPr>
      </w:pPr>
      <w:r w:rsidRPr="00A22245">
        <w:rPr>
          <w:rFonts w:ascii="Times New Roman" w:eastAsia="Times New Roman" w:hAnsi="Times New Roman" w:cs="Times New Roman"/>
          <w:sz w:val="24"/>
          <w:szCs w:val="24"/>
          <w:lang w:eastAsia="ru-RU"/>
        </w:rPr>
        <w:t>недостаток приборов учета у потребителей.</w:t>
      </w:r>
    </w:p>
    <w:p w:rsidR="00E70580" w:rsidRPr="001501C8" w:rsidRDefault="00E70580" w:rsidP="00AB77E6">
      <w:pPr>
        <w:spacing w:after="0" w:line="240" w:lineRule="auto"/>
        <w:ind w:firstLine="709"/>
        <w:jc w:val="both"/>
        <w:rPr>
          <w:rFonts w:ascii="Times New Roman" w:hAnsi="Times New Roman" w:cs="Times New Roman"/>
          <w:sz w:val="24"/>
          <w:szCs w:val="24"/>
        </w:rPr>
      </w:pPr>
    </w:p>
    <w:p w:rsidR="00AB77E6" w:rsidRPr="001501C8" w:rsidRDefault="001C4DFC" w:rsidP="00A22245">
      <w:pPr>
        <w:pStyle w:val="1"/>
        <w:ind w:firstLine="709"/>
        <w:jc w:val="both"/>
      </w:pPr>
      <w:bookmarkStart w:id="6" w:name="_Toc126059933"/>
      <w:r>
        <w:t>2</w:t>
      </w:r>
      <w:r w:rsidR="00A22245">
        <w:t>.</w:t>
      </w:r>
      <w:r w:rsidR="00AB77E6" w:rsidRPr="001501C8">
        <w:t xml:space="preserve"> Цели, задачи и приоритеты развития энергосбережения и повышения энергетической эффективности на территории муниципального образования</w:t>
      </w:r>
      <w:bookmarkEnd w:id="6"/>
    </w:p>
    <w:p w:rsidR="00AB77E6" w:rsidRPr="001501C8" w:rsidRDefault="00AB77E6" w:rsidP="00AB77E6">
      <w:pPr>
        <w:spacing w:after="0" w:line="240" w:lineRule="auto"/>
        <w:ind w:firstLine="709"/>
        <w:jc w:val="both"/>
        <w:rPr>
          <w:rFonts w:ascii="Times New Roman" w:hAnsi="Times New Roman" w:cs="Times New Roman"/>
          <w:sz w:val="24"/>
          <w:szCs w:val="24"/>
        </w:rPr>
      </w:pPr>
    </w:p>
    <w:p w:rsidR="008369AD" w:rsidRPr="004C1467" w:rsidRDefault="008369AD" w:rsidP="00A22245">
      <w:pPr>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 xml:space="preserve">Основными целями </w:t>
      </w:r>
      <w:r w:rsidR="004C1467" w:rsidRPr="004C1467">
        <w:rPr>
          <w:rFonts w:ascii="Times New Roman" w:hAnsi="Times New Roman" w:cs="Times New Roman"/>
          <w:sz w:val="24"/>
          <w:szCs w:val="24"/>
        </w:rPr>
        <w:t xml:space="preserve">энергосбережения и повышения энергетической эффективности </w:t>
      </w:r>
      <w:r w:rsidRPr="004C1467">
        <w:rPr>
          <w:rFonts w:ascii="Times New Roman" w:hAnsi="Times New Roman" w:cs="Times New Roman"/>
          <w:sz w:val="24"/>
          <w:szCs w:val="24"/>
        </w:rPr>
        <w:t>являются:</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Получение объективных данных об объеме потребления энергетических ресурсов;</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п</w:t>
      </w:r>
      <w:r w:rsidRPr="004C1467">
        <w:rPr>
          <w:rFonts w:ascii="Times New Roman" w:hAnsi="Times New Roman" w:cs="Times New Roman"/>
          <w:sz w:val="24"/>
          <w:szCs w:val="24"/>
        </w:rPr>
        <w:t>олучение объективных данных о состоянии оборудования, сетей, зданий;</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в</w:t>
      </w:r>
      <w:r w:rsidRPr="004C1467">
        <w:rPr>
          <w:rFonts w:ascii="Times New Roman" w:hAnsi="Times New Roman" w:cs="Times New Roman"/>
          <w:sz w:val="24"/>
          <w:szCs w:val="24"/>
        </w:rPr>
        <w:t xml:space="preserve">ыявление причин нерационального и неэффективного использования энергетических ресурсов и определение резервов их экономии, включая оценку величины </w:t>
      </w:r>
      <w:r w:rsidRPr="004C1467">
        <w:rPr>
          <w:rFonts w:ascii="Times New Roman" w:hAnsi="Times New Roman" w:cs="Times New Roman"/>
          <w:sz w:val="24"/>
          <w:szCs w:val="24"/>
        </w:rPr>
        <w:lastRenderedPageBreak/>
        <w:t>энергетических потерь с указанием причин их возникновения по обследуемым оборудованию и объектам;</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показателей энергетической эффективности;</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потенциала энергосбережения и нерациональных потерь топливно-энергетических ресурсов;</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р</w:t>
      </w:r>
      <w:r w:rsidRPr="004C1467">
        <w:rPr>
          <w:rFonts w:ascii="Times New Roman" w:hAnsi="Times New Roman" w:cs="Times New Roman"/>
          <w:sz w:val="24"/>
          <w:szCs w:val="24"/>
        </w:rPr>
        <w:t>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 xml:space="preserve">К основным задачам </w:t>
      </w:r>
      <w:r w:rsidR="004C1467" w:rsidRPr="001501C8">
        <w:rPr>
          <w:rFonts w:ascii="Times New Roman" w:hAnsi="Times New Roman" w:cs="Times New Roman"/>
          <w:sz w:val="24"/>
          <w:szCs w:val="24"/>
        </w:rPr>
        <w:t>энергосбережения и повышения энергетической эффективности</w:t>
      </w:r>
      <w:r w:rsidRPr="004C1467">
        <w:rPr>
          <w:rFonts w:ascii="Times New Roman" w:hAnsi="Times New Roman" w:cs="Times New Roman"/>
          <w:sz w:val="24"/>
          <w:szCs w:val="24"/>
        </w:rPr>
        <w:t xml:space="preserve"> следует отнести следующее:</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реализация организационных мероприятий по энергосбережению и повышению энергетической эффективности;</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оснащение современными приборами учёта системы электроснабжения;</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теплоснабжения;</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электроснабжения;</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водоснабжения и водоотведения.</w:t>
      </w:r>
    </w:p>
    <w:p w:rsidR="00AB77E6" w:rsidRPr="001501C8" w:rsidRDefault="00AB77E6" w:rsidP="00A22245">
      <w:pPr>
        <w:spacing w:after="0" w:line="240" w:lineRule="auto"/>
        <w:ind w:firstLine="709"/>
        <w:jc w:val="both"/>
        <w:rPr>
          <w:rFonts w:ascii="Times New Roman" w:hAnsi="Times New Roman" w:cs="Times New Roman"/>
          <w:sz w:val="24"/>
          <w:szCs w:val="24"/>
        </w:rPr>
      </w:pPr>
    </w:p>
    <w:p w:rsidR="00AB77E6" w:rsidRDefault="004C1467" w:rsidP="00A22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приоритетам развития </w:t>
      </w:r>
      <w:r w:rsidRPr="001501C8">
        <w:rPr>
          <w:rFonts w:ascii="Times New Roman" w:hAnsi="Times New Roman" w:cs="Times New Roman"/>
          <w:sz w:val="24"/>
          <w:szCs w:val="24"/>
        </w:rPr>
        <w:t>энергосбережения и повышения энергетической эффективности</w:t>
      </w:r>
      <w:r>
        <w:rPr>
          <w:rFonts w:ascii="Times New Roman" w:hAnsi="Times New Roman" w:cs="Times New Roman"/>
          <w:sz w:val="24"/>
          <w:szCs w:val="24"/>
        </w:rPr>
        <w:t xml:space="preserve"> относятся:</w:t>
      </w:r>
    </w:p>
    <w:p w:rsidR="0021036B" w:rsidRPr="00C42E8F" w:rsidRDefault="0021036B"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rsidR="0021036B" w:rsidRPr="00C42E8F" w:rsidRDefault="0021036B"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новое строительство и реконструкция участков тепловых сетей;</w:t>
      </w:r>
    </w:p>
    <w:p w:rsidR="0021036B" w:rsidRDefault="0021036B"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установка приборов учета тепловой энергии на котельных и у потребителей.</w:t>
      </w:r>
    </w:p>
    <w:p w:rsidR="0021036B" w:rsidRPr="0021036B" w:rsidRDefault="0021036B"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замена осветительных приборов на энергоэффективные светодиодные.</w:t>
      </w:r>
    </w:p>
    <w:p w:rsidR="0021036B" w:rsidRPr="0021036B" w:rsidRDefault="0021036B" w:rsidP="00A22245">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реконструкция и строительство водоводов и магистральных сетей;</w:t>
      </w:r>
    </w:p>
    <w:p w:rsidR="0021036B" w:rsidRPr="0021036B" w:rsidRDefault="0021036B" w:rsidP="00A22245">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строительство ВЗУ и ВОС.</w:t>
      </w:r>
    </w:p>
    <w:p w:rsidR="004C1467" w:rsidRPr="001501C8" w:rsidRDefault="0021036B" w:rsidP="00A22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70580" w:rsidRDefault="00E70580" w:rsidP="009957BD"/>
    <w:p w:rsidR="00E5676D" w:rsidRDefault="00E5676D" w:rsidP="00E5676D">
      <w:pPr>
        <w:pStyle w:val="1"/>
      </w:pPr>
      <w:r>
        <w:br w:type="page"/>
      </w:r>
    </w:p>
    <w:p w:rsidR="00AB77E6" w:rsidRPr="001501C8" w:rsidRDefault="001C4DFC" w:rsidP="00AC5D63">
      <w:pPr>
        <w:pStyle w:val="1"/>
        <w:ind w:firstLine="709"/>
        <w:jc w:val="both"/>
      </w:pPr>
      <w:bookmarkStart w:id="7" w:name="_Toc126059934"/>
      <w:r>
        <w:lastRenderedPageBreak/>
        <w:t>3</w:t>
      </w:r>
      <w:r w:rsidR="00A22245">
        <w:t>.</w:t>
      </w:r>
      <w:r w:rsidR="00AB77E6" w:rsidRPr="001501C8">
        <w:t xml:space="preserve"> Основные направления развития энергосбережения и повышения энергетической эффективности на территории муниципального образования</w:t>
      </w:r>
      <w:bookmarkEnd w:id="7"/>
    </w:p>
    <w:p w:rsidR="00AB77E6" w:rsidRPr="001501C8" w:rsidRDefault="00AB77E6" w:rsidP="00A22245">
      <w:pPr>
        <w:spacing w:after="0" w:line="240" w:lineRule="auto"/>
        <w:ind w:firstLine="709"/>
        <w:jc w:val="both"/>
        <w:rPr>
          <w:rFonts w:ascii="Times New Roman" w:hAnsi="Times New Roman" w:cs="Times New Roman"/>
          <w:sz w:val="24"/>
          <w:szCs w:val="24"/>
        </w:rPr>
      </w:pPr>
    </w:p>
    <w:p w:rsidR="00AB77E6" w:rsidRPr="009957BD" w:rsidRDefault="00114F4E" w:rsidP="00A22245">
      <w:pPr>
        <w:spacing w:after="0" w:line="276" w:lineRule="auto"/>
        <w:ind w:firstLine="709"/>
        <w:jc w:val="both"/>
        <w:rPr>
          <w:rFonts w:ascii="Times New Roman" w:hAnsi="Times New Roman" w:cs="Times New Roman"/>
          <w:sz w:val="24"/>
          <w:szCs w:val="24"/>
        </w:rPr>
      </w:pPr>
      <w:r w:rsidRPr="00114F4E">
        <w:rPr>
          <w:rFonts w:ascii="Times New Roman" w:hAnsi="Times New Roman" w:cs="Times New Roman"/>
          <w:sz w:val="24"/>
          <w:szCs w:val="24"/>
        </w:rPr>
        <w:t xml:space="preserve">Основные направления энергосбережения </w:t>
      </w:r>
      <w:r w:rsidR="00AF5165" w:rsidRPr="009957BD">
        <w:rPr>
          <w:rFonts w:ascii="Times New Roman" w:hAnsi="Times New Roman" w:cs="Times New Roman"/>
          <w:sz w:val="24"/>
          <w:szCs w:val="24"/>
        </w:rPr>
        <w:t xml:space="preserve">на территории </w:t>
      </w:r>
      <w:r w:rsidRPr="00114F4E">
        <w:rPr>
          <w:rFonts w:ascii="Times New Roman" w:hAnsi="Times New Roman" w:cs="Times New Roman"/>
          <w:sz w:val="24"/>
          <w:szCs w:val="24"/>
        </w:rPr>
        <w:t xml:space="preserve">муниципального образования </w:t>
      </w:r>
      <w:r w:rsidR="00AF5165" w:rsidRPr="009957BD">
        <w:rPr>
          <w:rFonts w:ascii="Times New Roman" w:hAnsi="Times New Roman" w:cs="Times New Roman"/>
          <w:sz w:val="24"/>
          <w:szCs w:val="24"/>
        </w:rPr>
        <w:t>относятся к муници</w:t>
      </w:r>
      <w:r w:rsidR="00A22245">
        <w:rPr>
          <w:rFonts w:ascii="Times New Roman" w:hAnsi="Times New Roman" w:cs="Times New Roman"/>
          <w:sz w:val="24"/>
          <w:szCs w:val="24"/>
        </w:rPr>
        <w:t xml:space="preserve">пальным учреждениям и включают </w:t>
      </w:r>
      <w:r w:rsidR="00AF5165" w:rsidRPr="009957BD">
        <w:rPr>
          <w:rFonts w:ascii="Times New Roman" w:hAnsi="Times New Roman" w:cs="Times New Roman"/>
          <w:sz w:val="24"/>
          <w:szCs w:val="24"/>
        </w:rPr>
        <w:t>в себя:</w:t>
      </w:r>
    </w:p>
    <w:p w:rsidR="00AF5165" w:rsidRPr="009957BD" w:rsidRDefault="00AF5165" w:rsidP="00A22245">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замену сантехнических приборов старого образца,</w:t>
      </w:r>
    </w:p>
    <w:p w:rsidR="00AF5165" w:rsidRPr="009957BD" w:rsidRDefault="00AF5165" w:rsidP="00A22245">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установку автоматических термоклапанов на радиаторах отопления,</w:t>
      </w:r>
    </w:p>
    <w:p w:rsidR="00AF5165" w:rsidRPr="009957BD" w:rsidRDefault="00AF5165" w:rsidP="00A22245">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замену светильников с люминесцентными лампами на светодиодные,</w:t>
      </w:r>
    </w:p>
    <w:p w:rsidR="00AF5165" w:rsidRPr="001501C8" w:rsidRDefault="00AF5165" w:rsidP="00A22245">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регулировку температурно-влажностного режима.</w:t>
      </w:r>
      <w:r>
        <w:rPr>
          <w:rFonts w:ascii="Times New Roman" w:hAnsi="Times New Roman" w:cs="Times New Roman"/>
          <w:sz w:val="24"/>
          <w:szCs w:val="24"/>
        </w:rPr>
        <w:t xml:space="preserve"> </w:t>
      </w:r>
    </w:p>
    <w:p w:rsidR="00AB77E6" w:rsidRPr="001501C8" w:rsidRDefault="00AB77E6" w:rsidP="00A22245">
      <w:pPr>
        <w:spacing w:after="0" w:line="276" w:lineRule="auto"/>
        <w:ind w:firstLine="709"/>
        <w:jc w:val="both"/>
        <w:rPr>
          <w:rFonts w:ascii="Times New Roman" w:hAnsi="Times New Roman" w:cs="Times New Roman"/>
          <w:sz w:val="24"/>
          <w:szCs w:val="24"/>
        </w:rPr>
      </w:pPr>
    </w:p>
    <w:p w:rsidR="00AB77E6" w:rsidRPr="001501C8" w:rsidRDefault="00AB77E6" w:rsidP="00AB77E6">
      <w:pPr>
        <w:spacing w:after="0" w:line="240" w:lineRule="auto"/>
        <w:ind w:firstLine="709"/>
        <w:jc w:val="both"/>
        <w:rPr>
          <w:rFonts w:ascii="Times New Roman" w:hAnsi="Times New Roman" w:cs="Times New Roman"/>
          <w:sz w:val="24"/>
          <w:szCs w:val="24"/>
        </w:rPr>
      </w:pPr>
    </w:p>
    <w:p w:rsidR="00E5676D" w:rsidRDefault="00E5676D" w:rsidP="00E5676D">
      <w:pPr>
        <w:pStyle w:val="1"/>
      </w:pPr>
      <w:r>
        <w:br w:type="page"/>
      </w:r>
    </w:p>
    <w:p w:rsidR="00AB77E6" w:rsidRPr="001501C8" w:rsidRDefault="001C4DFC" w:rsidP="00A22245">
      <w:pPr>
        <w:pStyle w:val="1"/>
        <w:ind w:firstLine="709"/>
        <w:jc w:val="both"/>
      </w:pPr>
      <w:bookmarkStart w:id="8" w:name="_Toc126059935"/>
      <w:r w:rsidRPr="00F90FE4">
        <w:lastRenderedPageBreak/>
        <w:t>4</w:t>
      </w:r>
      <w:r w:rsidR="00A22245" w:rsidRPr="00F90FE4">
        <w:t>.</w:t>
      </w:r>
      <w:r w:rsidR="00AB77E6" w:rsidRPr="00F90FE4">
        <w:t xml:space="preserve">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bookmarkEnd w:id="8"/>
    </w:p>
    <w:p w:rsidR="00AB77E6" w:rsidRPr="001501C8" w:rsidRDefault="00AB77E6" w:rsidP="00A22245">
      <w:pPr>
        <w:spacing w:after="0" w:line="240" w:lineRule="auto"/>
        <w:ind w:firstLine="709"/>
        <w:jc w:val="both"/>
        <w:rPr>
          <w:rFonts w:ascii="Times New Roman" w:hAnsi="Times New Roman" w:cs="Times New Roman"/>
          <w:sz w:val="24"/>
          <w:szCs w:val="24"/>
        </w:rPr>
      </w:pPr>
    </w:p>
    <w:p w:rsidR="00AB77E6" w:rsidRDefault="00AB77E6" w:rsidP="00A22245">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а)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r w:rsidR="00F90FE4">
        <w:rPr>
          <w:rFonts w:ascii="Times New Roman" w:hAnsi="Times New Roman" w:cs="Times New Roman"/>
          <w:sz w:val="24"/>
          <w:szCs w:val="24"/>
        </w:rPr>
        <w:t>.</w:t>
      </w:r>
    </w:p>
    <w:p w:rsidR="009957BD" w:rsidRPr="000129AB"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957BD" w:rsidRPr="000129AB"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 проведение разъяснительной работы с гражданами, по оснащению жилых домов в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(по переходу на расчет по показаниям приборов учета).</w:t>
      </w:r>
    </w:p>
    <w:p w:rsidR="009029D3" w:rsidRDefault="009957BD" w:rsidP="00A22245">
      <w:pPr>
        <w:spacing w:after="0" w:line="240" w:lineRule="auto"/>
        <w:ind w:firstLine="709"/>
        <w:jc w:val="both"/>
        <w:rPr>
          <w:rFonts w:ascii="Times New Roman" w:hAnsi="Times New Roman" w:cs="Times New Roman"/>
          <w:sz w:val="24"/>
          <w:szCs w:val="24"/>
        </w:rPr>
      </w:pPr>
      <w:r w:rsidRPr="000129AB">
        <w:rPr>
          <w:rFonts w:ascii="Liberation Serif" w:hAnsi="Liberation Serif"/>
          <w:sz w:val="24"/>
          <w:szCs w:val="24"/>
        </w:rPr>
        <w:t>Муниципальным учреждениям, ресурсоснабжающим организациям, осуществляющим свою деятельность на территории муниципального образования, необходимо организовать работы по оснащению зданий, строений и сооружений, используемых муниципальными учреждениями, приборами учета используемых энергетических ресурсов, а также ввод установленных приборов учета в эксплуатацию.</w:t>
      </w:r>
    </w:p>
    <w:p w:rsidR="00AB77E6" w:rsidRDefault="00AB77E6" w:rsidP="00A22245">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б)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r w:rsidR="00F90FE4">
        <w:rPr>
          <w:rFonts w:ascii="Times New Roman" w:hAnsi="Times New Roman" w:cs="Times New Roman"/>
          <w:sz w:val="24"/>
          <w:szCs w:val="24"/>
        </w:rPr>
        <w:t>.</w:t>
      </w:r>
    </w:p>
    <w:p w:rsidR="009957BD" w:rsidRPr="000129AB"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957BD" w:rsidRPr="00AB77E6"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 информирование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w:t>
      </w:r>
      <w:r w:rsidR="00A22245">
        <w:rPr>
          <w:rFonts w:ascii="Liberation Serif" w:hAnsi="Liberation Serif"/>
          <w:sz w:val="24"/>
          <w:szCs w:val="24"/>
        </w:rPr>
        <w:t>мущества в многоквартирном доме.</w:t>
      </w:r>
    </w:p>
    <w:p w:rsidR="00AB77E6" w:rsidRDefault="00AB77E6" w:rsidP="00A22245">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в) по энергосбережению и повышению энергетической эффективности систем коммунальной инфраструктуры,</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направленных в том числе на развитие жилищно-коммунального хозяйства</w:t>
      </w:r>
      <w:r w:rsidR="00A22245">
        <w:rPr>
          <w:rFonts w:ascii="Times New Roman" w:hAnsi="Times New Roman" w:cs="Times New Roman"/>
          <w:sz w:val="24"/>
          <w:szCs w:val="24"/>
        </w:rPr>
        <w:t>.</w:t>
      </w:r>
    </w:p>
    <w:p w:rsidR="009957BD" w:rsidRPr="000129AB"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957BD" w:rsidRPr="00AB77E6"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 участие в программах в области энергосбережения и повышения энергетической</w:t>
      </w:r>
      <w:r>
        <w:rPr>
          <w:rFonts w:ascii="Liberation Serif" w:hAnsi="Liberation Serif"/>
          <w:sz w:val="24"/>
          <w:szCs w:val="24"/>
        </w:rPr>
        <w:t xml:space="preserve"> </w:t>
      </w:r>
      <w:r w:rsidRPr="000129AB">
        <w:rPr>
          <w:rFonts w:ascii="Liberation Serif" w:hAnsi="Liberation Serif"/>
          <w:sz w:val="24"/>
          <w:szCs w:val="24"/>
        </w:rPr>
        <w:t xml:space="preserve">эффективности организаций, осуществляющих регулируемые виды деятельности на территории </w:t>
      </w:r>
      <w:r>
        <w:rPr>
          <w:rFonts w:ascii="Liberation Serif" w:hAnsi="Liberation Serif"/>
          <w:sz w:val="24"/>
          <w:szCs w:val="24"/>
        </w:rPr>
        <w:t>сельского</w:t>
      </w:r>
      <w:r w:rsidRPr="000129AB">
        <w:rPr>
          <w:rFonts w:ascii="Liberation Serif" w:hAnsi="Liberation Serif"/>
          <w:sz w:val="24"/>
          <w:szCs w:val="24"/>
        </w:rPr>
        <w:t xml:space="preserve"> поселения </w:t>
      </w:r>
      <w:r>
        <w:rPr>
          <w:rFonts w:ascii="Liberation Serif" w:hAnsi="Liberation Serif"/>
          <w:sz w:val="24"/>
          <w:szCs w:val="24"/>
        </w:rPr>
        <w:t>Сосновка</w:t>
      </w:r>
      <w:r w:rsidRPr="000129AB">
        <w:rPr>
          <w:rFonts w:ascii="Liberation Serif" w:hAnsi="Liberation Serif"/>
          <w:sz w:val="24"/>
          <w:szCs w:val="24"/>
        </w:rPr>
        <w:t>.</w:t>
      </w:r>
    </w:p>
    <w:p w:rsidR="00AB77E6" w:rsidRDefault="00AB77E6" w:rsidP="00A22245">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г) по энергосбережению в организациях с участием государства или муниципального образования и повышению</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энергетической эффективности этих организаций</w:t>
      </w:r>
      <w:r w:rsidR="00F90FE4">
        <w:rPr>
          <w:rFonts w:ascii="Times New Roman" w:hAnsi="Times New Roman" w:cs="Times New Roman"/>
          <w:sz w:val="24"/>
          <w:szCs w:val="24"/>
        </w:rPr>
        <w:t>.</w:t>
      </w:r>
    </w:p>
    <w:p w:rsidR="0067720A" w:rsidRDefault="0067720A" w:rsidP="00A22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Мероприятия по </w:t>
      </w:r>
      <w:r w:rsidRPr="001501C8">
        <w:rPr>
          <w:rFonts w:ascii="Times New Roman" w:hAnsi="Times New Roman" w:cs="Times New Roman"/>
          <w:sz w:val="24"/>
          <w:szCs w:val="24"/>
        </w:rPr>
        <w:t>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rPr>
          <w:rFonts w:ascii="Times New Roman" w:hAnsi="Times New Roman" w:cs="Times New Roman"/>
          <w:sz w:val="24"/>
          <w:szCs w:val="24"/>
        </w:rPr>
        <w:t xml:space="preserve"> приведены в приложении </w:t>
      </w:r>
      <w:r w:rsidR="008617E0">
        <w:rPr>
          <w:rFonts w:ascii="Times New Roman" w:hAnsi="Times New Roman" w:cs="Times New Roman"/>
          <w:sz w:val="24"/>
          <w:szCs w:val="24"/>
        </w:rPr>
        <w:t>А</w:t>
      </w:r>
      <w:r>
        <w:rPr>
          <w:rFonts w:ascii="Times New Roman" w:hAnsi="Times New Roman" w:cs="Times New Roman"/>
          <w:sz w:val="24"/>
          <w:szCs w:val="24"/>
        </w:rPr>
        <w:t>.</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Муниципальная программа включает в себя мероприятия в области энергосбережения и повышения энергетической эффективности содержащиеся в программах:</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 организаций, осуществляющих свою деятельность на территории </w:t>
      </w:r>
      <w:r>
        <w:rPr>
          <w:rFonts w:ascii="Times New Roman" w:hAnsi="Times New Roman" w:cs="Times New Roman"/>
          <w:sz w:val="24"/>
          <w:szCs w:val="24"/>
        </w:rPr>
        <w:t>сельского</w:t>
      </w:r>
      <w:r w:rsidRPr="003B3FF7">
        <w:rPr>
          <w:rFonts w:ascii="Times New Roman" w:hAnsi="Times New Roman" w:cs="Times New Roman"/>
          <w:sz w:val="24"/>
          <w:szCs w:val="24"/>
        </w:rPr>
        <w:t xml:space="preserve"> поселения </w:t>
      </w:r>
      <w:r w:rsidR="003C5FF9">
        <w:rPr>
          <w:rFonts w:ascii="Times New Roman" w:hAnsi="Times New Roman" w:cs="Times New Roman"/>
          <w:sz w:val="24"/>
          <w:szCs w:val="24"/>
        </w:rPr>
        <w:t>Сосновка</w:t>
      </w:r>
      <w:r w:rsidRPr="003B3FF7">
        <w:rPr>
          <w:rFonts w:ascii="Times New Roman" w:hAnsi="Times New Roman" w:cs="Times New Roman"/>
          <w:sz w:val="24"/>
          <w:szCs w:val="24"/>
        </w:rPr>
        <w:t>;</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осуществляющих регулируемые виды деятельности, если цены (тарифы) на товары, услуги таких организаций подлежат установлению органами местного самоуправления;</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с участием государства или муниципального образования, государственных (муниципальных) учреждений, реализация которых обеспечит достижение потенциала снижения потребления энергетических ресурсов.</w:t>
      </w:r>
    </w:p>
    <w:p w:rsidR="00AB77E6" w:rsidRDefault="00AB77E6" w:rsidP="00A22245">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lastRenderedPageBreak/>
        <w:t>д) по выявлению бесхозяйных объектов недвижимого имущества, используемых для передачи энергетических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ресурсов (включая газоснабжение, тепло- и электроснабжение), организации постановки таких объектов на учет в</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качестве бесхозяйных объектов недвижимого имущества и последующему признанию права муниципальной</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собственности на такие бесхозяйные объекты недвижимого имущества;</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В соответствии с пунктом 4 части 1 статьи 16 Федерального закона от 6</w:t>
      </w:r>
      <w:r w:rsidR="00A22245">
        <w:rPr>
          <w:rFonts w:ascii="Times New Roman" w:hAnsi="Times New Roman" w:cs="Times New Roman"/>
          <w:sz w:val="24"/>
          <w:szCs w:val="24"/>
        </w:rPr>
        <w:t xml:space="preserve"> октября </w:t>
      </w:r>
      <w:r w:rsidRPr="003B3FF7">
        <w:rPr>
          <w:rFonts w:ascii="Times New Roman" w:hAnsi="Times New Roman" w:cs="Times New Roman"/>
          <w:sz w:val="24"/>
          <w:szCs w:val="24"/>
        </w:rPr>
        <w:t xml:space="preserve">2003 </w:t>
      </w:r>
      <w:r w:rsidR="00A22245">
        <w:rPr>
          <w:rFonts w:ascii="Times New Roman" w:hAnsi="Times New Roman" w:cs="Times New Roman"/>
          <w:sz w:val="24"/>
          <w:szCs w:val="24"/>
        </w:rPr>
        <w:t xml:space="preserve">года </w:t>
      </w:r>
      <w:r w:rsidRPr="003B3FF7">
        <w:rPr>
          <w:rFonts w:ascii="Times New Roman" w:hAnsi="Times New Roman" w:cs="Times New Roman"/>
          <w:sz w:val="24"/>
          <w:szCs w:val="24"/>
        </w:rPr>
        <w:t xml:space="preserve">№ 131-ФЗ </w:t>
      </w:r>
      <w:r w:rsidR="00A22245">
        <w:rPr>
          <w:rFonts w:ascii="Times New Roman" w:hAnsi="Times New Roman" w:cs="Times New Roman"/>
          <w:sz w:val="24"/>
          <w:szCs w:val="24"/>
        </w:rPr>
        <w:t>«</w:t>
      </w:r>
      <w:r w:rsidRPr="003B3FF7">
        <w:rPr>
          <w:rFonts w:ascii="Times New Roman" w:hAnsi="Times New Roman" w:cs="Times New Roman"/>
          <w:sz w:val="24"/>
          <w:szCs w:val="24"/>
        </w:rPr>
        <w:t>Об общих принципах организации местного самоуправления в Российской Федерации</w:t>
      </w:r>
      <w:r w:rsidR="00A22245">
        <w:rPr>
          <w:rFonts w:ascii="Times New Roman" w:hAnsi="Times New Roman" w:cs="Times New Roman"/>
          <w:sz w:val="24"/>
          <w:szCs w:val="24"/>
        </w:rPr>
        <w:t>»</w:t>
      </w:r>
      <w:r w:rsidRPr="003B3FF7">
        <w:rPr>
          <w:rFonts w:ascii="Times New Roman" w:hAnsi="Times New Roman" w:cs="Times New Roman"/>
          <w:sz w:val="24"/>
          <w:szCs w:val="24"/>
        </w:rPr>
        <w:t xml:space="preserve"> организация в границах городского округа газоснабжения населения в пределах полномочий, установленных законодательством Российской Федерации, относится к вопросам местного значения городского округа.</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Пунктами 4 и 5 части 6 статьи 14 Федерального закона от 23 ноября 2009 г</w:t>
      </w:r>
      <w:r w:rsidR="00A22245">
        <w:rPr>
          <w:rFonts w:ascii="Times New Roman" w:hAnsi="Times New Roman" w:cs="Times New Roman"/>
          <w:sz w:val="24"/>
          <w:szCs w:val="24"/>
        </w:rPr>
        <w:t>ода                       №</w:t>
      </w:r>
      <w:r w:rsidRPr="003B3FF7">
        <w:rPr>
          <w:rFonts w:ascii="Times New Roman" w:hAnsi="Times New Roman" w:cs="Times New Roman"/>
          <w:sz w:val="24"/>
          <w:szCs w:val="24"/>
        </w:rPr>
        <w:t xml:space="preserve"> 261-ФЗ </w:t>
      </w:r>
      <w:r w:rsidR="00A22245">
        <w:rPr>
          <w:rFonts w:ascii="Times New Roman" w:hAnsi="Times New Roman" w:cs="Times New Roman"/>
          <w:sz w:val="24"/>
          <w:szCs w:val="24"/>
        </w:rPr>
        <w:t>«</w:t>
      </w:r>
      <w:r w:rsidRPr="003B3FF7">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22245">
        <w:rPr>
          <w:rFonts w:ascii="Times New Roman" w:hAnsi="Times New Roman" w:cs="Times New Roman"/>
          <w:sz w:val="24"/>
          <w:szCs w:val="24"/>
        </w:rPr>
        <w:t>»</w:t>
      </w:r>
      <w:r w:rsidRPr="003B3FF7">
        <w:rPr>
          <w:rFonts w:ascii="Times New Roman" w:hAnsi="Times New Roman" w:cs="Times New Roman"/>
          <w:sz w:val="24"/>
          <w:szCs w:val="24"/>
        </w:rPr>
        <w:t xml:space="preserve"> установлено, что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том числе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По вопросу признания права муниципальной собственности на бесхозяйные недвижимые вещи следует отметить, что его порядок установлен в части 3 статьи 225 Гражданского кодекса Российской Федерации.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Порядок принятия на учет бесхозяйных недвижимых вещей утвержден приказом Минэкономразвития России от 10</w:t>
      </w:r>
      <w:r w:rsidR="00F90FE4">
        <w:rPr>
          <w:rFonts w:ascii="Times New Roman" w:hAnsi="Times New Roman" w:cs="Times New Roman"/>
          <w:sz w:val="24"/>
          <w:szCs w:val="24"/>
        </w:rPr>
        <w:t xml:space="preserve"> декабря </w:t>
      </w:r>
      <w:r w:rsidRPr="003B3FF7">
        <w:rPr>
          <w:rFonts w:ascii="Times New Roman" w:hAnsi="Times New Roman" w:cs="Times New Roman"/>
          <w:sz w:val="24"/>
          <w:szCs w:val="24"/>
        </w:rPr>
        <w:t>2015</w:t>
      </w:r>
      <w:r w:rsidR="00F90FE4">
        <w:rPr>
          <w:rFonts w:ascii="Times New Roman" w:hAnsi="Times New Roman" w:cs="Times New Roman"/>
          <w:sz w:val="24"/>
          <w:szCs w:val="24"/>
        </w:rPr>
        <w:t xml:space="preserve"> года</w:t>
      </w:r>
      <w:r w:rsidRPr="003B3FF7">
        <w:rPr>
          <w:rFonts w:ascii="Times New Roman" w:hAnsi="Times New Roman" w:cs="Times New Roman"/>
          <w:sz w:val="24"/>
          <w:szCs w:val="24"/>
        </w:rPr>
        <w:t xml:space="preserve"> № 931.</w:t>
      </w:r>
    </w:p>
    <w:p w:rsidR="0067720A"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Организация работы по выявлению бесхозяйных объектов недвижимого имущества, используемых для передачи энергетических ресурсов должна осуществляться в соответствии с Методическими рекомендациями для органов местного самоуправления по выявлению, учету, оформлению права муниципальной собственности на бесхозяйное недвижимое имущество и выморочное имущество, а также на неиспользуемые земельные участки, находящиеся в частной собственности, которые разработаны в соответствии с Гражданским кодексом Российской Федерации, Земельным кодексом Российской Федерации, Федеральным законом от 13</w:t>
      </w:r>
      <w:r w:rsidR="00F90FE4">
        <w:rPr>
          <w:rFonts w:ascii="Times New Roman" w:hAnsi="Times New Roman" w:cs="Times New Roman"/>
          <w:sz w:val="24"/>
          <w:szCs w:val="24"/>
        </w:rPr>
        <w:t xml:space="preserve"> июля </w:t>
      </w:r>
      <w:r w:rsidRPr="003B3FF7">
        <w:rPr>
          <w:rFonts w:ascii="Times New Roman" w:hAnsi="Times New Roman" w:cs="Times New Roman"/>
          <w:sz w:val="24"/>
          <w:szCs w:val="24"/>
        </w:rPr>
        <w:t>2015</w:t>
      </w:r>
      <w:r w:rsidR="00F90FE4">
        <w:rPr>
          <w:rFonts w:ascii="Times New Roman" w:hAnsi="Times New Roman" w:cs="Times New Roman"/>
          <w:sz w:val="24"/>
          <w:szCs w:val="24"/>
        </w:rPr>
        <w:t xml:space="preserve"> года</w:t>
      </w:r>
      <w:r w:rsidRPr="003B3FF7">
        <w:rPr>
          <w:rFonts w:ascii="Times New Roman" w:hAnsi="Times New Roman" w:cs="Times New Roman"/>
          <w:sz w:val="24"/>
          <w:szCs w:val="24"/>
        </w:rPr>
        <w:t xml:space="preserve"> № 218-ФЗ «О государственной регистрации недвижимости», Приказ Минэкономразвития России от 10</w:t>
      </w:r>
      <w:r w:rsidR="00F90FE4">
        <w:rPr>
          <w:rFonts w:ascii="Times New Roman" w:hAnsi="Times New Roman" w:cs="Times New Roman"/>
          <w:sz w:val="24"/>
          <w:szCs w:val="24"/>
        </w:rPr>
        <w:t xml:space="preserve"> декабря </w:t>
      </w:r>
      <w:r w:rsidRPr="003B3FF7">
        <w:rPr>
          <w:rFonts w:ascii="Times New Roman" w:hAnsi="Times New Roman" w:cs="Times New Roman"/>
          <w:sz w:val="24"/>
          <w:szCs w:val="24"/>
        </w:rPr>
        <w:t>2015</w:t>
      </w:r>
      <w:r w:rsidR="00F90FE4">
        <w:rPr>
          <w:rFonts w:ascii="Times New Roman" w:hAnsi="Times New Roman" w:cs="Times New Roman"/>
          <w:sz w:val="24"/>
          <w:szCs w:val="24"/>
        </w:rPr>
        <w:t xml:space="preserve"> года</w:t>
      </w:r>
      <w:r w:rsidRPr="003B3FF7">
        <w:rPr>
          <w:rFonts w:ascii="Times New Roman" w:hAnsi="Times New Roman" w:cs="Times New Roman"/>
          <w:sz w:val="24"/>
          <w:szCs w:val="24"/>
        </w:rPr>
        <w:t xml:space="preserve"> № 931 «Об установлении Порядка принятия на учет бесхозяйных недвижимых вещей», постановление Пленума Верховного Суда РФ от 29</w:t>
      </w:r>
      <w:r w:rsidR="00F90FE4">
        <w:rPr>
          <w:rFonts w:ascii="Times New Roman" w:hAnsi="Times New Roman" w:cs="Times New Roman"/>
          <w:sz w:val="24"/>
          <w:szCs w:val="24"/>
        </w:rPr>
        <w:t xml:space="preserve"> мая </w:t>
      </w:r>
      <w:r w:rsidRPr="003B3FF7">
        <w:rPr>
          <w:rFonts w:ascii="Times New Roman" w:hAnsi="Times New Roman" w:cs="Times New Roman"/>
          <w:sz w:val="24"/>
          <w:szCs w:val="24"/>
        </w:rPr>
        <w:t xml:space="preserve">2012 </w:t>
      </w:r>
      <w:r w:rsidR="00F90FE4">
        <w:rPr>
          <w:rFonts w:ascii="Times New Roman" w:hAnsi="Times New Roman" w:cs="Times New Roman"/>
          <w:sz w:val="24"/>
          <w:szCs w:val="24"/>
        </w:rPr>
        <w:t xml:space="preserve">года </w:t>
      </w:r>
      <w:r w:rsidRPr="003B3FF7">
        <w:rPr>
          <w:rFonts w:ascii="Times New Roman" w:hAnsi="Times New Roman" w:cs="Times New Roman"/>
          <w:sz w:val="24"/>
          <w:szCs w:val="24"/>
        </w:rPr>
        <w:t>№ 9 «О судебной практике по делам о наследовании», Методическими рекомендациями по оформлению наследственных прав, утвержденных решением Правления ФНП от 27-28</w:t>
      </w:r>
      <w:r w:rsidR="00F90FE4">
        <w:rPr>
          <w:rFonts w:ascii="Times New Roman" w:hAnsi="Times New Roman" w:cs="Times New Roman"/>
          <w:sz w:val="24"/>
          <w:szCs w:val="24"/>
        </w:rPr>
        <w:t xml:space="preserve"> февраля </w:t>
      </w:r>
      <w:r w:rsidRPr="003B3FF7">
        <w:rPr>
          <w:rFonts w:ascii="Times New Roman" w:hAnsi="Times New Roman" w:cs="Times New Roman"/>
          <w:sz w:val="24"/>
          <w:szCs w:val="24"/>
        </w:rPr>
        <w:t>2007</w:t>
      </w:r>
      <w:r w:rsidR="00F90FE4">
        <w:rPr>
          <w:rFonts w:ascii="Times New Roman" w:hAnsi="Times New Roman" w:cs="Times New Roman"/>
          <w:sz w:val="24"/>
          <w:szCs w:val="24"/>
        </w:rPr>
        <w:t xml:space="preserve"> года</w:t>
      </w:r>
      <w:r w:rsidRPr="003B3FF7">
        <w:rPr>
          <w:rFonts w:ascii="Times New Roman" w:hAnsi="Times New Roman" w:cs="Times New Roman"/>
          <w:sz w:val="24"/>
          <w:szCs w:val="24"/>
        </w:rPr>
        <w:t>, иными нормативными правовыми актами.</w:t>
      </w:r>
    </w:p>
    <w:p w:rsidR="00AB77E6" w:rsidRDefault="00AB77E6" w:rsidP="00F90FE4">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е) по организации управления бесхозяйными объектами недвижимого имущества, используемыми для передачи</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энергетических ресурсов, с момента выявления таких объектов, в том числе определению источника компенсации</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 xml:space="preserve">возникающих при их </w:t>
      </w:r>
      <w:r w:rsidRPr="001501C8">
        <w:rPr>
          <w:rFonts w:ascii="Times New Roman" w:hAnsi="Times New Roman" w:cs="Times New Roman"/>
          <w:sz w:val="24"/>
          <w:szCs w:val="24"/>
        </w:rPr>
        <w:lastRenderedPageBreak/>
        <w:t>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r w:rsidR="00F90FE4">
        <w:rPr>
          <w:rFonts w:ascii="Times New Roman" w:hAnsi="Times New Roman" w:cs="Times New Roman"/>
          <w:sz w:val="24"/>
          <w:szCs w:val="24"/>
        </w:rPr>
        <w:t>.</w:t>
      </w:r>
    </w:p>
    <w:p w:rsidR="009957BD" w:rsidRPr="00AB0831" w:rsidRDefault="009957BD" w:rsidP="00F90FE4">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По вопросу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необходимо отметить, что частью 6 статьи 15 Федерального закона </w:t>
      </w:r>
      <w:r w:rsidR="00F90FE4">
        <w:rPr>
          <w:rFonts w:ascii="Times New Roman" w:hAnsi="Times New Roman" w:cs="Times New Roman"/>
          <w:sz w:val="24"/>
          <w:szCs w:val="24"/>
        </w:rPr>
        <w:t xml:space="preserve">                          </w:t>
      </w:r>
      <w:r w:rsidRPr="00AB0831">
        <w:rPr>
          <w:rFonts w:ascii="Times New Roman" w:hAnsi="Times New Roman" w:cs="Times New Roman"/>
          <w:sz w:val="24"/>
          <w:szCs w:val="24"/>
        </w:rPr>
        <w:t>от 27</w:t>
      </w:r>
      <w:r w:rsidR="00F90FE4">
        <w:rPr>
          <w:rFonts w:ascii="Times New Roman" w:hAnsi="Times New Roman" w:cs="Times New Roman"/>
          <w:sz w:val="24"/>
          <w:szCs w:val="24"/>
        </w:rPr>
        <w:t xml:space="preserve"> июля </w:t>
      </w:r>
      <w:r w:rsidRPr="00AB0831">
        <w:rPr>
          <w:rFonts w:ascii="Times New Roman" w:hAnsi="Times New Roman" w:cs="Times New Roman"/>
          <w:sz w:val="24"/>
          <w:szCs w:val="24"/>
        </w:rPr>
        <w:t>2010</w:t>
      </w:r>
      <w:r w:rsidR="00F90FE4">
        <w:rPr>
          <w:rFonts w:ascii="Times New Roman" w:hAnsi="Times New Roman" w:cs="Times New Roman"/>
          <w:sz w:val="24"/>
          <w:szCs w:val="24"/>
        </w:rPr>
        <w:t xml:space="preserve"> года № 190-ФЗ «</w:t>
      </w:r>
      <w:r w:rsidRPr="00AB0831">
        <w:rPr>
          <w:rFonts w:ascii="Times New Roman" w:hAnsi="Times New Roman" w:cs="Times New Roman"/>
          <w:sz w:val="24"/>
          <w:szCs w:val="24"/>
        </w:rPr>
        <w:t>О теплоснабжении</w:t>
      </w:r>
      <w:r w:rsidR="00F90FE4">
        <w:rPr>
          <w:rFonts w:ascii="Times New Roman" w:hAnsi="Times New Roman" w:cs="Times New Roman"/>
          <w:sz w:val="24"/>
          <w:szCs w:val="24"/>
        </w:rPr>
        <w:t>»</w:t>
      </w:r>
      <w:r w:rsidRPr="00AB0831">
        <w:rPr>
          <w:rFonts w:ascii="Times New Roman" w:hAnsi="Times New Roman" w:cs="Times New Roman"/>
          <w:sz w:val="24"/>
          <w:szCs w:val="24"/>
        </w:rPr>
        <w:t xml:space="preserve">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rsidR="009957BD" w:rsidRPr="00AB0831" w:rsidRDefault="009957BD" w:rsidP="00F90FE4">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Аналогичные положения в отношении содержания бесхозяйных сетей передачи энергоресурсов в законодательстве Российской Федерации отсутствует, поэтому следует учитывать, что запрет органам местного самоуправления осуществлять мероприятия по выявлению, постановке на учет как бесхозяйных недвижимых вещей и заключению договоров на обслуживание сетей передачи энергоресурсов законодательством Российской Федерации не установлен.</w:t>
      </w:r>
    </w:p>
    <w:p w:rsidR="0067720A" w:rsidRDefault="009957BD" w:rsidP="00F90FE4">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Для реализации данных мероприятий в полном объеме органам местного самоуправления необходимо провести работу по разработке или актуализации схем коммунальных инфраструктур на территории </w:t>
      </w:r>
      <w:r>
        <w:rPr>
          <w:rFonts w:ascii="Times New Roman" w:hAnsi="Times New Roman" w:cs="Times New Roman"/>
          <w:sz w:val="24"/>
          <w:szCs w:val="24"/>
        </w:rPr>
        <w:t>сельского</w:t>
      </w:r>
      <w:r w:rsidRPr="00AB0831">
        <w:rPr>
          <w:rFonts w:ascii="Times New Roman" w:hAnsi="Times New Roman" w:cs="Times New Roman"/>
          <w:sz w:val="24"/>
          <w:szCs w:val="24"/>
        </w:rPr>
        <w:t xml:space="preserve"> поселения </w:t>
      </w:r>
      <w:r>
        <w:rPr>
          <w:rFonts w:ascii="Times New Roman" w:hAnsi="Times New Roman" w:cs="Times New Roman"/>
          <w:sz w:val="24"/>
          <w:szCs w:val="24"/>
        </w:rPr>
        <w:t>Сосновка</w:t>
      </w:r>
      <w:r w:rsidRPr="00AB0831">
        <w:rPr>
          <w:rFonts w:ascii="Times New Roman" w:hAnsi="Times New Roman" w:cs="Times New Roman"/>
          <w:sz w:val="24"/>
          <w:szCs w:val="24"/>
        </w:rPr>
        <w:t>.</w:t>
      </w:r>
    </w:p>
    <w:p w:rsidR="00AB77E6" w:rsidRDefault="00AB77E6" w:rsidP="00F90FE4">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ж) по стимулированию производителей и потребителей энергетических ресурсов, организаций, осуществляющих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передачу энергетических ресурсов, проведению мероприятий по энергосбережению, повышению энергетической</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эффективности и сокращению потерь энергетических ресурсов</w:t>
      </w:r>
      <w:r w:rsidR="00F90FE4">
        <w:rPr>
          <w:rFonts w:ascii="Times New Roman" w:hAnsi="Times New Roman" w:cs="Times New Roman"/>
          <w:sz w:val="24"/>
          <w:szCs w:val="24"/>
        </w:rPr>
        <w:t>.</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Основными мероприятиями являются:</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мероприятия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мероприятия по сокращению потерь электрической энергии, тепловой энергии при их передаче;</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мероприятия по сокращению объемов электрической энергии, используемой при передаче (транспортировке) воды;</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мероприятия по сокращению потерь воды при ее передаче;</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мероприятия по снижение расхода электрической энергии на водоотведение и (или) очистку сточных вод.</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Данные мероприятия учтены в инвестиционных и производственных программах, действующих на территории сельского поселения Сосновка,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Реализация вышеуказанных мероприятий, возможна с использованием внебюджетных средств, полученных также с применением регулируемых цен (тарифов).</w:t>
      </w:r>
    </w:p>
    <w:p w:rsidR="00AB77E6" w:rsidRPr="00F90FE4" w:rsidRDefault="00AB77E6"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lastRenderedPageBreak/>
        <w:t>з) по увеличению количества случаев использования в качестве источников энергии вторичных энергетических</w:t>
      </w:r>
      <w:r w:rsidR="008915B2" w:rsidRPr="00F90FE4">
        <w:rPr>
          <w:rFonts w:ascii="Times New Roman" w:hAnsi="Times New Roman" w:cs="Times New Roman"/>
          <w:sz w:val="24"/>
          <w:szCs w:val="24"/>
        </w:rPr>
        <w:t xml:space="preserve"> </w:t>
      </w:r>
      <w:r w:rsidRPr="00F90FE4">
        <w:rPr>
          <w:rFonts w:ascii="Times New Roman" w:hAnsi="Times New Roman" w:cs="Times New Roman"/>
          <w:sz w:val="24"/>
          <w:szCs w:val="24"/>
        </w:rPr>
        <w:t>ресурсов и (или) возобновляемых источников энергии</w:t>
      </w:r>
      <w:r w:rsidR="00F90FE4">
        <w:rPr>
          <w:rFonts w:ascii="Times New Roman" w:hAnsi="Times New Roman" w:cs="Times New Roman"/>
          <w:sz w:val="24"/>
          <w:szCs w:val="24"/>
        </w:rPr>
        <w:t>.</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xml:space="preserve">На территории </w:t>
      </w:r>
      <w:r w:rsidR="00113727" w:rsidRPr="00F90FE4">
        <w:rPr>
          <w:rFonts w:ascii="Times New Roman" w:hAnsi="Times New Roman" w:cs="Times New Roman"/>
          <w:sz w:val="24"/>
          <w:szCs w:val="24"/>
        </w:rPr>
        <w:t>сельского поселения</w:t>
      </w:r>
      <w:r w:rsidRPr="00F90FE4">
        <w:rPr>
          <w:rFonts w:ascii="Times New Roman" w:hAnsi="Times New Roman" w:cs="Times New Roman"/>
          <w:sz w:val="24"/>
          <w:szCs w:val="24"/>
        </w:rPr>
        <w:t xml:space="preserve"> Сосновка система централизован</w:t>
      </w:r>
      <w:r w:rsidR="00113727" w:rsidRPr="00F90FE4">
        <w:rPr>
          <w:rFonts w:ascii="Times New Roman" w:hAnsi="Times New Roman" w:cs="Times New Roman"/>
          <w:sz w:val="24"/>
          <w:szCs w:val="24"/>
        </w:rPr>
        <w:t>ного теплоснабжения образованна</w:t>
      </w:r>
      <w:r w:rsidRPr="00F90FE4">
        <w:rPr>
          <w:rFonts w:ascii="Times New Roman" w:hAnsi="Times New Roman" w:cs="Times New Roman"/>
          <w:sz w:val="24"/>
          <w:szCs w:val="24"/>
        </w:rPr>
        <w:t xml:space="preserve"> на базе теплоутилизационных установок компрессорного цеха. Введение дополнительных мощностей от вторичных ресурсов не требуется.</w:t>
      </w:r>
    </w:p>
    <w:p w:rsidR="008915B2" w:rsidRPr="00F90FE4" w:rsidRDefault="00AB77E6"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и) по энергосбережению в транспортном комплексе и повышению его энергетической эффективности, в том числе</w:t>
      </w:r>
      <w:r w:rsidR="008915B2" w:rsidRPr="00F90FE4">
        <w:rPr>
          <w:rFonts w:ascii="Times New Roman" w:hAnsi="Times New Roman" w:cs="Times New Roman"/>
          <w:sz w:val="24"/>
          <w:szCs w:val="24"/>
        </w:rPr>
        <w:t xml:space="preserve"> </w:t>
      </w:r>
      <w:r w:rsidRPr="00F90FE4">
        <w:rPr>
          <w:rFonts w:ascii="Times New Roman" w:hAnsi="Times New Roman" w:cs="Times New Roman"/>
          <w:sz w:val="24"/>
          <w:szCs w:val="24"/>
        </w:rPr>
        <w:t>замещению бензина и дизельного топлива, используемых транспортными средствами в качестве моторного топлива,</w:t>
      </w:r>
      <w:r w:rsidR="008915B2" w:rsidRPr="00F90FE4">
        <w:rPr>
          <w:rFonts w:ascii="Times New Roman" w:hAnsi="Times New Roman" w:cs="Times New Roman"/>
          <w:sz w:val="24"/>
          <w:szCs w:val="24"/>
        </w:rPr>
        <w:t xml:space="preserve"> </w:t>
      </w:r>
      <w:r w:rsidRPr="00F90FE4">
        <w:rPr>
          <w:rFonts w:ascii="Times New Roman" w:hAnsi="Times New Roman" w:cs="Times New Roman"/>
          <w:sz w:val="24"/>
          <w:szCs w:val="24"/>
        </w:rPr>
        <w:t>альтернативными видами моторного топлива - природным газом, газовыми смесями, сжиженным углеводородным</w:t>
      </w:r>
      <w:r w:rsidR="008915B2" w:rsidRPr="00F90FE4">
        <w:rPr>
          <w:rFonts w:ascii="Times New Roman" w:hAnsi="Times New Roman" w:cs="Times New Roman"/>
          <w:sz w:val="24"/>
          <w:szCs w:val="24"/>
        </w:rPr>
        <w:t xml:space="preserve">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r w:rsidR="00F90FE4">
        <w:rPr>
          <w:rFonts w:ascii="Times New Roman" w:hAnsi="Times New Roman" w:cs="Times New Roman"/>
          <w:sz w:val="24"/>
          <w:szCs w:val="24"/>
        </w:rPr>
        <w:t>.</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xml:space="preserve">Согласно </w:t>
      </w:r>
      <w:r w:rsidR="00F90FE4">
        <w:rPr>
          <w:rFonts w:ascii="Times New Roman" w:hAnsi="Times New Roman" w:cs="Times New Roman"/>
          <w:sz w:val="24"/>
          <w:szCs w:val="24"/>
        </w:rPr>
        <w:t>п</w:t>
      </w:r>
      <w:r w:rsidRPr="00F90FE4">
        <w:rPr>
          <w:rFonts w:ascii="Times New Roman" w:hAnsi="Times New Roman" w:cs="Times New Roman"/>
          <w:sz w:val="24"/>
          <w:szCs w:val="24"/>
        </w:rPr>
        <w:t>остановлени</w:t>
      </w:r>
      <w:r w:rsidR="00F90FE4">
        <w:rPr>
          <w:rFonts w:ascii="Times New Roman" w:hAnsi="Times New Roman" w:cs="Times New Roman"/>
          <w:sz w:val="24"/>
          <w:szCs w:val="24"/>
        </w:rPr>
        <w:t>ям</w:t>
      </w:r>
      <w:r w:rsidRPr="00F90FE4">
        <w:rPr>
          <w:rFonts w:ascii="Times New Roman" w:hAnsi="Times New Roman" w:cs="Times New Roman"/>
          <w:sz w:val="24"/>
          <w:szCs w:val="24"/>
        </w:rPr>
        <w:t xml:space="preserve"> Правительства </w:t>
      </w:r>
      <w:r w:rsidR="00F90FE4" w:rsidRPr="00AB0831">
        <w:rPr>
          <w:rFonts w:ascii="Times New Roman" w:hAnsi="Times New Roman" w:cs="Times New Roman"/>
          <w:sz w:val="24"/>
          <w:szCs w:val="24"/>
        </w:rPr>
        <w:t>Ханты-Мансийского</w:t>
      </w:r>
      <w:r w:rsidR="00F90FE4">
        <w:rPr>
          <w:rFonts w:ascii="Times New Roman" w:hAnsi="Times New Roman" w:cs="Times New Roman"/>
          <w:sz w:val="24"/>
          <w:szCs w:val="24"/>
        </w:rPr>
        <w:t xml:space="preserve"> автономного</w:t>
      </w:r>
      <w:r w:rsidR="00F90FE4" w:rsidRPr="00AB0831">
        <w:rPr>
          <w:rFonts w:ascii="Times New Roman" w:hAnsi="Times New Roman" w:cs="Times New Roman"/>
          <w:sz w:val="24"/>
          <w:szCs w:val="24"/>
        </w:rPr>
        <w:t xml:space="preserve"> </w:t>
      </w:r>
      <w:r w:rsidR="00F90FE4">
        <w:rPr>
          <w:rFonts w:ascii="Times New Roman" w:hAnsi="Times New Roman" w:cs="Times New Roman"/>
          <w:sz w:val="24"/>
          <w:szCs w:val="24"/>
        </w:rPr>
        <w:t xml:space="preserve">                    </w:t>
      </w:r>
      <w:r w:rsidR="00F90FE4" w:rsidRPr="00AB0831">
        <w:rPr>
          <w:rFonts w:ascii="Times New Roman" w:hAnsi="Times New Roman" w:cs="Times New Roman"/>
          <w:sz w:val="24"/>
          <w:szCs w:val="24"/>
        </w:rPr>
        <w:t>округа</w:t>
      </w:r>
      <w:r w:rsidR="00F90FE4">
        <w:rPr>
          <w:rFonts w:ascii="Times New Roman" w:hAnsi="Times New Roman" w:cs="Times New Roman"/>
          <w:sz w:val="24"/>
          <w:szCs w:val="24"/>
        </w:rPr>
        <w:t xml:space="preserve"> – Югры </w:t>
      </w:r>
      <w:r w:rsidRPr="00F90FE4">
        <w:rPr>
          <w:rFonts w:ascii="Times New Roman" w:hAnsi="Times New Roman" w:cs="Times New Roman"/>
          <w:sz w:val="24"/>
          <w:szCs w:val="24"/>
        </w:rPr>
        <w:t>от 31</w:t>
      </w:r>
      <w:r w:rsidR="00F90FE4">
        <w:rPr>
          <w:rFonts w:ascii="Times New Roman" w:hAnsi="Times New Roman" w:cs="Times New Roman"/>
          <w:sz w:val="24"/>
          <w:szCs w:val="24"/>
        </w:rPr>
        <w:t xml:space="preserve"> октября </w:t>
      </w:r>
      <w:r w:rsidRPr="00F90FE4">
        <w:rPr>
          <w:rFonts w:ascii="Times New Roman" w:hAnsi="Times New Roman" w:cs="Times New Roman"/>
          <w:sz w:val="24"/>
          <w:szCs w:val="24"/>
        </w:rPr>
        <w:t>2021</w:t>
      </w:r>
      <w:r w:rsidR="00F90FE4">
        <w:rPr>
          <w:rFonts w:ascii="Times New Roman" w:hAnsi="Times New Roman" w:cs="Times New Roman"/>
          <w:sz w:val="24"/>
          <w:szCs w:val="24"/>
        </w:rPr>
        <w:t xml:space="preserve"> года</w:t>
      </w:r>
      <w:r w:rsidRPr="00F90FE4">
        <w:rPr>
          <w:rFonts w:ascii="Times New Roman" w:hAnsi="Times New Roman" w:cs="Times New Roman"/>
          <w:sz w:val="24"/>
          <w:szCs w:val="24"/>
        </w:rPr>
        <w:t xml:space="preserve"> № 485-п «О государственной программе Ханты-Мансийского автономного округа – Югры «Современная транспортная система»</w:t>
      </w:r>
      <w:r w:rsidR="00F90FE4">
        <w:rPr>
          <w:rFonts w:ascii="Times New Roman" w:hAnsi="Times New Roman" w:cs="Times New Roman"/>
          <w:sz w:val="24"/>
          <w:szCs w:val="24"/>
        </w:rPr>
        <w:t xml:space="preserve"> и                             </w:t>
      </w:r>
      <w:r w:rsidRPr="00F90FE4">
        <w:rPr>
          <w:rFonts w:ascii="Times New Roman" w:hAnsi="Times New Roman" w:cs="Times New Roman"/>
          <w:sz w:val="24"/>
          <w:szCs w:val="24"/>
        </w:rPr>
        <w:t>от 30</w:t>
      </w:r>
      <w:r w:rsidR="00F90FE4">
        <w:rPr>
          <w:rFonts w:ascii="Times New Roman" w:hAnsi="Times New Roman" w:cs="Times New Roman"/>
          <w:sz w:val="24"/>
          <w:szCs w:val="24"/>
        </w:rPr>
        <w:t xml:space="preserve"> декабря </w:t>
      </w:r>
      <w:r w:rsidRPr="00F90FE4">
        <w:rPr>
          <w:rFonts w:ascii="Times New Roman" w:hAnsi="Times New Roman" w:cs="Times New Roman"/>
          <w:sz w:val="24"/>
          <w:szCs w:val="24"/>
        </w:rPr>
        <w:t>2021</w:t>
      </w:r>
      <w:r w:rsidR="00F90FE4">
        <w:rPr>
          <w:rFonts w:ascii="Times New Roman" w:hAnsi="Times New Roman" w:cs="Times New Roman"/>
          <w:sz w:val="24"/>
          <w:szCs w:val="24"/>
        </w:rPr>
        <w:t xml:space="preserve"> года</w:t>
      </w:r>
      <w:r w:rsidRPr="00F90FE4">
        <w:rPr>
          <w:rFonts w:ascii="Times New Roman" w:hAnsi="Times New Roman" w:cs="Times New Roman"/>
          <w:sz w:val="24"/>
          <w:szCs w:val="24"/>
        </w:rPr>
        <w:t xml:space="preserve"> № 636-п «О мерах по реализации государственной программы Ханты-Мансийс</w:t>
      </w:r>
      <w:r w:rsidR="00F90FE4">
        <w:rPr>
          <w:rFonts w:ascii="Times New Roman" w:hAnsi="Times New Roman" w:cs="Times New Roman"/>
          <w:sz w:val="24"/>
          <w:szCs w:val="24"/>
        </w:rPr>
        <w:t>кого автономного округа - Югры «</w:t>
      </w:r>
      <w:r w:rsidRPr="00F90FE4">
        <w:rPr>
          <w:rFonts w:ascii="Times New Roman" w:hAnsi="Times New Roman" w:cs="Times New Roman"/>
          <w:sz w:val="24"/>
          <w:szCs w:val="24"/>
        </w:rPr>
        <w:t>Современная транспортная система» на территории Белоярского района бюджетное финансирование подпрограмм:</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приобретение автомобилей и техники, работающих на компримированном природном газе не планируется;</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строительство автомобильных газонаполнительных компрессорных станций не планируется;</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перевод транспорта на использование природного газа в качестве моторного топлива не планируется;</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развитие электрозаправочной инфраструктуры не планируется.</w:t>
      </w:r>
    </w:p>
    <w:p w:rsidR="00AB77E6" w:rsidRPr="00F90FE4" w:rsidRDefault="008915B2"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xml:space="preserve">л) по информационному обеспечению указанных в подпунктах </w:t>
      </w:r>
      <w:r w:rsidR="00F90FE4">
        <w:rPr>
          <w:rFonts w:ascii="Times New Roman" w:hAnsi="Times New Roman" w:cs="Times New Roman"/>
          <w:sz w:val="24"/>
          <w:szCs w:val="24"/>
        </w:rPr>
        <w:t>«а»</w:t>
      </w:r>
      <w:r w:rsidRPr="00F90FE4">
        <w:rPr>
          <w:rFonts w:ascii="Times New Roman" w:hAnsi="Times New Roman" w:cs="Times New Roman"/>
          <w:sz w:val="24"/>
          <w:szCs w:val="24"/>
        </w:rPr>
        <w:t>-</w:t>
      </w:r>
      <w:r w:rsidR="00F90FE4">
        <w:rPr>
          <w:rFonts w:ascii="Times New Roman" w:hAnsi="Times New Roman" w:cs="Times New Roman"/>
          <w:sz w:val="24"/>
          <w:szCs w:val="24"/>
        </w:rPr>
        <w:t>«</w:t>
      </w:r>
      <w:r w:rsidRPr="00F90FE4">
        <w:rPr>
          <w:rFonts w:ascii="Times New Roman" w:hAnsi="Times New Roman" w:cs="Times New Roman"/>
          <w:sz w:val="24"/>
          <w:szCs w:val="24"/>
        </w:rPr>
        <w:t>к</w:t>
      </w:r>
      <w:r w:rsidR="00F90FE4">
        <w:rPr>
          <w:rFonts w:ascii="Times New Roman" w:hAnsi="Times New Roman" w:cs="Times New Roman"/>
          <w:sz w:val="24"/>
          <w:szCs w:val="24"/>
        </w:rPr>
        <w:t>»</w:t>
      </w:r>
      <w:r w:rsidRPr="00F90FE4">
        <w:rPr>
          <w:rFonts w:ascii="Times New Roman" w:hAnsi="Times New Roman" w:cs="Times New Roman"/>
          <w:sz w:val="24"/>
          <w:szCs w:val="24"/>
        </w:rPr>
        <w:t xml:space="preserve"> настоящего пункта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xml:space="preserve">Администрации Белоярского муниципального района Ханты-Мансийского </w:t>
      </w:r>
      <w:r w:rsidR="00F90FE4">
        <w:rPr>
          <w:rFonts w:ascii="Times New Roman" w:hAnsi="Times New Roman" w:cs="Times New Roman"/>
          <w:sz w:val="24"/>
          <w:szCs w:val="24"/>
        </w:rPr>
        <w:t xml:space="preserve">автономного </w:t>
      </w:r>
      <w:r w:rsidRPr="00F90FE4">
        <w:rPr>
          <w:rFonts w:ascii="Times New Roman" w:hAnsi="Times New Roman" w:cs="Times New Roman"/>
          <w:sz w:val="24"/>
          <w:szCs w:val="24"/>
        </w:rPr>
        <w:t>округа</w:t>
      </w:r>
      <w:r w:rsidR="00F90FE4">
        <w:rPr>
          <w:rFonts w:ascii="Times New Roman" w:hAnsi="Times New Roman" w:cs="Times New Roman"/>
          <w:sz w:val="24"/>
          <w:szCs w:val="24"/>
        </w:rPr>
        <w:t xml:space="preserve"> </w:t>
      </w:r>
      <w:r w:rsidRPr="00F90FE4">
        <w:rPr>
          <w:rFonts w:ascii="Times New Roman" w:hAnsi="Times New Roman" w:cs="Times New Roman"/>
          <w:sz w:val="24"/>
          <w:szCs w:val="24"/>
        </w:rPr>
        <w:t>-</w:t>
      </w:r>
      <w:r w:rsidR="00F90FE4">
        <w:rPr>
          <w:rFonts w:ascii="Times New Roman" w:hAnsi="Times New Roman" w:cs="Times New Roman"/>
          <w:sz w:val="24"/>
          <w:szCs w:val="24"/>
        </w:rPr>
        <w:t xml:space="preserve"> </w:t>
      </w:r>
      <w:r w:rsidRPr="00F90FE4">
        <w:rPr>
          <w:rFonts w:ascii="Times New Roman" w:hAnsi="Times New Roman" w:cs="Times New Roman"/>
          <w:sz w:val="24"/>
          <w:szCs w:val="24"/>
        </w:rPr>
        <w:t>Югры необходимо обеспечить информационную поддержку и пропаганду энергосбережения и повышения энергетической эффективности на территории муниципального образования путем:</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размещения информация о требованиях законодательства об энергосбережении и о повышении энергетической эффективности;</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размещения муниципальной программы в области энергосбережения и повышения энергетической на официальном сайте органов власти местного самоуправления в сети Интернет;</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информирования потребителей о возможности заключения энергосервисных договоров (контрактов) и об особенностях их заключения.</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информирования потребителей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p>
    <w:p w:rsidR="00E5676D" w:rsidRPr="001501C8" w:rsidRDefault="00E5676D" w:rsidP="008617E0">
      <w:pPr>
        <w:spacing w:after="0" w:line="276" w:lineRule="auto"/>
        <w:ind w:firstLine="709"/>
        <w:rPr>
          <w:rFonts w:ascii="Times New Roman" w:hAnsi="Times New Roman" w:cs="Times New Roman"/>
          <w:sz w:val="24"/>
          <w:szCs w:val="24"/>
        </w:rPr>
        <w:sectPr w:rsidR="00E5676D" w:rsidRPr="001501C8" w:rsidSect="00AD09FA">
          <w:headerReference w:type="default" r:id="rId14"/>
          <w:footerReference w:type="default" r:id="rId15"/>
          <w:pgSz w:w="11906" w:h="16838"/>
          <w:pgMar w:top="1134" w:right="850" w:bottom="1134" w:left="1701" w:header="283" w:footer="567" w:gutter="0"/>
          <w:cols w:space="708"/>
          <w:titlePg/>
          <w:docGrid w:linePitch="360"/>
        </w:sectPr>
      </w:pPr>
      <w:r>
        <w:rPr>
          <w:rFonts w:ascii="Times New Roman" w:hAnsi="Times New Roman" w:cs="Times New Roman"/>
          <w:sz w:val="24"/>
          <w:szCs w:val="24"/>
        </w:rPr>
        <w:t xml:space="preserve"> </w:t>
      </w:r>
    </w:p>
    <w:p w:rsidR="00AB77E6" w:rsidRPr="001501C8" w:rsidRDefault="001C4DFC" w:rsidP="00AC5D63">
      <w:pPr>
        <w:pStyle w:val="1"/>
        <w:ind w:firstLine="709"/>
        <w:jc w:val="both"/>
      </w:pPr>
      <w:bookmarkStart w:id="9" w:name="_Toc126059936"/>
      <w:r>
        <w:lastRenderedPageBreak/>
        <w:t>5</w:t>
      </w:r>
      <w:r w:rsidR="00F90FE4">
        <w:t>.</w:t>
      </w:r>
      <w:r w:rsidR="00AB77E6" w:rsidRPr="001501C8">
        <w:t xml:space="preserve">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bookmarkEnd w:id="9"/>
    </w:p>
    <w:p w:rsidR="00E5676D" w:rsidRDefault="00E5676D" w:rsidP="00F90FE4">
      <w:pPr>
        <w:spacing w:after="0" w:line="240" w:lineRule="auto"/>
        <w:ind w:firstLine="709"/>
        <w:jc w:val="both"/>
        <w:rPr>
          <w:rFonts w:ascii="Times New Roman" w:hAnsi="Times New Roman" w:cs="Times New Roman"/>
          <w:sz w:val="24"/>
          <w:szCs w:val="24"/>
        </w:rPr>
      </w:pPr>
    </w:p>
    <w:p w:rsidR="00AB77E6" w:rsidRDefault="001F22BA" w:rsidP="00F90FE4">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 xml:space="preserve">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 приведены </w:t>
      </w:r>
      <w:r w:rsidR="00891AF0">
        <w:rPr>
          <w:rFonts w:ascii="Times New Roman" w:hAnsi="Times New Roman" w:cs="Times New Roman"/>
          <w:sz w:val="24"/>
          <w:szCs w:val="24"/>
        </w:rPr>
        <w:t xml:space="preserve">ниже </w:t>
      </w:r>
      <w:r w:rsidRPr="001501C8">
        <w:rPr>
          <w:rFonts w:ascii="Times New Roman" w:hAnsi="Times New Roman" w:cs="Times New Roman"/>
          <w:sz w:val="24"/>
          <w:szCs w:val="24"/>
        </w:rPr>
        <w:t xml:space="preserve">в таблице </w:t>
      </w:r>
      <w:r w:rsidR="00891AF0">
        <w:rPr>
          <w:rFonts w:ascii="Times New Roman" w:hAnsi="Times New Roman" w:cs="Times New Roman"/>
          <w:sz w:val="24"/>
          <w:szCs w:val="24"/>
        </w:rPr>
        <w:t>2.</w:t>
      </w:r>
    </w:p>
    <w:p w:rsidR="00F90FE4" w:rsidRPr="001501C8" w:rsidRDefault="00F90FE4" w:rsidP="00F90FE4">
      <w:pPr>
        <w:spacing w:after="0" w:line="240" w:lineRule="auto"/>
        <w:ind w:firstLine="709"/>
        <w:jc w:val="both"/>
        <w:rPr>
          <w:rFonts w:ascii="Times New Roman" w:hAnsi="Times New Roman" w:cs="Times New Roman"/>
          <w:sz w:val="24"/>
          <w:szCs w:val="24"/>
        </w:rPr>
      </w:pPr>
    </w:p>
    <w:p w:rsidR="001F22BA" w:rsidRPr="001501C8" w:rsidRDefault="001F22BA" w:rsidP="00F90FE4">
      <w:pPr>
        <w:pStyle w:val="a8"/>
        <w:keepNext/>
        <w:keepLines/>
        <w:spacing w:after="0"/>
        <w:ind w:firstLine="709"/>
        <w:jc w:val="both"/>
        <w:rPr>
          <w:rFonts w:ascii="Times New Roman" w:hAnsi="Times New Roman" w:cs="Times New Roman"/>
          <w:b/>
          <w:i w:val="0"/>
          <w:color w:val="000000" w:themeColor="text1"/>
          <w:sz w:val="24"/>
          <w:szCs w:val="24"/>
        </w:rPr>
      </w:pPr>
      <w:bookmarkStart w:id="10" w:name="_Ref123016377"/>
      <w:r w:rsidRPr="009957BD">
        <w:rPr>
          <w:rFonts w:ascii="Times New Roman" w:hAnsi="Times New Roman" w:cs="Times New Roman"/>
          <w:b/>
          <w:i w:val="0"/>
          <w:color w:val="000000" w:themeColor="text1"/>
          <w:sz w:val="24"/>
          <w:szCs w:val="24"/>
        </w:rPr>
        <w:t xml:space="preserve">Таблица </w:t>
      </w:r>
      <w:bookmarkEnd w:id="10"/>
      <w:r w:rsidR="00924CD1">
        <w:rPr>
          <w:rFonts w:ascii="Times New Roman" w:hAnsi="Times New Roman" w:cs="Times New Roman"/>
          <w:b/>
          <w:i w:val="0"/>
          <w:color w:val="000000" w:themeColor="text1"/>
          <w:sz w:val="24"/>
          <w:szCs w:val="24"/>
        </w:rPr>
        <w:t>2</w:t>
      </w:r>
      <w:r w:rsidRPr="009957BD">
        <w:rPr>
          <w:rFonts w:ascii="Times New Roman" w:hAnsi="Times New Roman" w:cs="Times New Roman"/>
          <w:b/>
          <w:i w:val="0"/>
          <w:color w:val="000000" w:themeColor="text1"/>
          <w:sz w:val="24"/>
          <w:szCs w:val="24"/>
        </w:rPr>
        <w:t>.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tbl>
      <w:tblPr>
        <w:tblW w:w="5000" w:type="pct"/>
        <w:tblLayout w:type="fixed"/>
        <w:tblLook w:val="04A0" w:firstRow="1" w:lastRow="0" w:firstColumn="1" w:lastColumn="0" w:noHBand="0" w:noVBand="1"/>
      </w:tblPr>
      <w:tblGrid>
        <w:gridCol w:w="5270"/>
        <w:gridCol w:w="1814"/>
        <w:gridCol w:w="1817"/>
        <w:gridCol w:w="1395"/>
        <w:gridCol w:w="1395"/>
        <w:gridCol w:w="1398"/>
        <w:gridCol w:w="1471"/>
      </w:tblGrid>
      <w:tr w:rsidR="009957BD" w:rsidRPr="009957BD" w:rsidTr="009957BD">
        <w:trPr>
          <w:trHeight w:val="1500"/>
          <w:tblHeader/>
        </w:trPr>
        <w:tc>
          <w:tcPr>
            <w:tcW w:w="18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Наименование целевых показателей</w:t>
            </w:r>
          </w:p>
        </w:tc>
        <w:tc>
          <w:tcPr>
            <w:tcW w:w="6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Единица измерения</w:t>
            </w:r>
          </w:p>
        </w:tc>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Базовый показатель на начало реализации программы</w:t>
            </w:r>
          </w:p>
        </w:tc>
        <w:tc>
          <w:tcPr>
            <w:tcW w:w="1438" w:type="pct"/>
            <w:gridSpan w:val="3"/>
            <w:tcBorders>
              <w:top w:val="single" w:sz="4" w:space="0" w:color="auto"/>
              <w:left w:val="nil"/>
              <w:bottom w:val="single" w:sz="4" w:space="0" w:color="auto"/>
              <w:right w:val="nil"/>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Значение показателя на конец года</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Целевое значение показателя на момент окончания действия программы</w:t>
            </w:r>
          </w:p>
        </w:tc>
      </w:tr>
      <w:tr w:rsidR="009957BD" w:rsidRPr="009957BD" w:rsidTr="009957BD">
        <w:trPr>
          <w:trHeight w:val="289"/>
          <w:tblHeader/>
        </w:trPr>
        <w:tc>
          <w:tcPr>
            <w:tcW w:w="1810" w:type="pct"/>
            <w:vMerge/>
            <w:tcBorders>
              <w:top w:val="single" w:sz="4" w:space="0" w:color="auto"/>
              <w:left w:val="single" w:sz="4" w:space="0" w:color="auto"/>
              <w:bottom w:val="single" w:sz="4" w:space="0" w:color="000000"/>
              <w:right w:val="single" w:sz="4" w:space="0" w:color="auto"/>
            </w:tcBorders>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2023</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2024</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2025</w:t>
            </w: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r>
      <w:tr w:rsidR="009957BD"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1) Целевые показатели, характеризующие оснащенность приборами учета используемых энергетических ресурсов;</w:t>
            </w:r>
          </w:p>
        </w:tc>
      </w:tr>
      <w:tr w:rsidR="009957BD" w:rsidRPr="009957BD" w:rsidTr="009957BD">
        <w:trPr>
          <w:trHeight w:val="15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доля многоквартирных домов, оснащенных коллективными (общедомовыми) приборами учета используемых энергетических ресурсов по видам коммунальных ресурсов в общем числе многоквартирных домов (процентов);</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электроэнергия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ХВС</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-ГВС</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957BD" w:rsidRPr="009957BD" w:rsidTr="009957BD">
        <w:trPr>
          <w:trHeight w:val="24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б) 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(процентов);</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r>
      <w:tr w:rsidR="009957BD"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электроэнергия</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957BD"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r>
      <w:tr w:rsidR="009957BD"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ХВС</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r>
      <w:tr w:rsidR="009957BD"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-ГВС</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r>
      <w:tr w:rsidR="009957BD" w:rsidRPr="009957BD" w:rsidTr="009957BD">
        <w:trPr>
          <w:trHeight w:val="24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в)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r>
      <w:tr w:rsidR="009957BD"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-газ</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-электрическая 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-вода</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2) Целевые показатели, характеризующие уровень использования источников тепловой энергии, функционирующих в режиме комбинированной выработки тепловой и электрической энергии, и (или) возобновляемых источников энергии;</w:t>
            </w:r>
          </w:p>
        </w:tc>
      </w:tr>
      <w:tr w:rsidR="009A262E" w:rsidRPr="009957BD" w:rsidTr="009957BD">
        <w:trPr>
          <w:trHeight w:val="21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(процентов);</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i/>
                <w:iCs/>
                <w:color w:val="222222"/>
                <w:sz w:val="24"/>
                <w:szCs w:val="24"/>
                <w:lang w:eastAsia="ru-RU"/>
              </w:rPr>
            </w:pPr>
            <w:r w:rsidRPr="009957BD">
              <w:rPr>
                <w:rFonts w:ascii="Times New Roman" w:eastAsia="Times New Roman" w:hAnsi="Times New Roman" w:cs="Times New Roman"/>
                <w:i/>
                <w:iCs/>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1440"/>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9A262E" w:rsidRPr="009957BD" w:rsidRDefault="009A262E" w:rsidP="009957BD">
            <w:pPr>
              <w:spacing w:after="0" w:line="240" w:lineRule="auto"/>
              <w:rPr>
                <w:rFonts w:ascii="Times New Roman" w:eastAsia="Times New Roman" w:hAnsi="Times New Roman" w:cs="Times New Roman"/>
                <w:color w:val="222222"/>
                <w:lang w:eastAsia="ru-RU"/>
              </w:rPr>
            </w:pPr>
            <w:r w:rsidRPr="009957BD">
              <w:rPr>
                <w:rFonts w:ascii="Times New Roman" w:eastAsia="Times New Roman" w:hAnsi="Times New Roman" w:cs="Times New Roman"/>
                <w:color w:val="222222"/>
                <w:lang w:eastAsia="ru-RU"/>
              </w:rPr>
              <w:t>б) 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 (МВт).</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lang w:eastAsia="ru-RU"/>
              </w:rPr>
            </w:pPr>
            <w:r w:rsidRPr="009957BD">
              <w:rPr>
                <w:rFonts w:ascii="Times New Roman" w:eastAsia="Times New Roman" w:hAnsi="Times New Roman" w:cs="Times New Roman"/>
                <w:color w:val="222222"/>
                <w:lang w:eastAsia="ru-RU"/>
              </w:rPr>
              <w:t>МВт</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3) Целевые показатели в государственном секторе;</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удельный расход тепловой энергии зданиями и помещениями учебно-воспитательного назначения (Гкал/м2);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0,180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0,180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0,179</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0,179</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0,179</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б) удельный расход электрической энергии зданиями и помещениями учебно-воспитательного назначения (кВт·ч/м2);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кВтч/м²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22,647</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22,406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22,163</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21,677</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21,677</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в) удельный расход тепловой энергии зданиями и помещениями здравоохранения и социального обслуживания населения (Гкал/м2);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 удельный расход электрической энергии зданиями и помещениями здравоохранения и социального обслуживания населения (кВт·ч/м2);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кВтч/м²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r>
      <w:tr w:rsidR="009A262E" w:rsidRPr="009957BD" w:rsidTr="009957BD">
        <w:trPr>
          <w:trHeight w:val="15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д) объем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(т, м3, Гкал, кВт·ч).</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-моторное топливо, л</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-газ</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м³</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1144,46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1142,9</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1140,9</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1136,9</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1136,900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-электрическая 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кВтч</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152557</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151164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149762</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146957</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146957,0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-твердое топливо (дрова)</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м³</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-вода</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м³</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3040,4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2906,4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2772,4</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2426,4</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2426,40</w:t>
            </w:r>
          </w:p>
        </w:tc>
      </w:tr>
      <w:tr w:rsidR="009A262E"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4) Целевые показатели в жилищном фонде;</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доля многоквартирных домов, имеющих класс энергетической эффективности "B" и выше (процентов);</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r>
      <w:tr w:rsidR="009A262E" w:rsidRPr="009957BD" w:rsidTr="00485E80">
        <w:trPr>
          <w:trHeight w:val="6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б) удельный расход тепловой энергии в многоквартирных домах (Гкал/м2);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r>
      <w:tr w:rsidR="009A262E" w:rsidRPr="009957BD" w:rsidTr="00485E80">
        <w:trPr>
          <w:trHeight w:val="6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в) удельный расход электрической энергии в многоквартирных домах (кВт·ч/м2);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кВтч/м²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r>
      <w:tr w:rsidR="009A262E" w:rsidRPr="009957BD" w:rsidTr="00485E80">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 удельный расход холодной воды в многоквартирных домах (в расчете на 1 жителя) (куб. м/чел);</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куб.м/чел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r>
      <w:tr w:rsidR="009A262E" w:rsidRPr="009957BD" w:rsidTr="00485E80">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д) удельный расход горячей воды в многоквартирных домах (в расчете на 1 жителя) (куб. м/чел).</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куб.м/чел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r>
      <w:tr w:rsidR="009A262E"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5) Целевые показатели в промышленности, энергетике и системах коммунальной инфраструктуры;</w:t>
            </w:r>
          </w:p>
        </w:tc>
      </w:tr>
      <w:tr w:rsidR="009A262E" w:rsidRPr="009957BD" w:rsidTr="009957BD">
        <w:trPr>
          <w:trHeight w:val="24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субъекта Российской Федерации (муниципального образования) в сфере промышленного производства (т. ут/ед. продукции);</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т у.т/ед.</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б) удельный расход топлива на отпуск электрической энергии тепловыми электростанциями (г. ут/кВт·ч);</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г.у.т/кВтч</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в) удельный расход топлива на отпущенную тепловую энергию с коллекторов тепловых электростанций (кг. ут/Гкал);</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кг.у.т/Гкал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г) удельный расход топлива на отпущенную с коллекторов котельных в тепловую сеть тепловую энергию (кг. ут/Гкал);</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кг.у.т/Гкал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r>
      <w:tr w:rsidR="009A262E" w:rsidRPr="009957BD" w:rsidTr="009957BD">
        <w:trPr>
          <w:trHeight w:val="12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д) доля потерь электрической энергии при ее передаче по распределительным сетям в общем объеме переданной электрической энергии (процентов);</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е) доля потерь тепловой энергии при ее передаче в общем объеме переданной тепловой энергии (процентов);</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r>
      <w:tr w:rsidR="009A262E" w:rsidRPr="009957BD" w:rsidTr="009957BD">
        <w:trPr>
          <w:trHeight w:val="6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ж) доля энергоэффективных источников света в системах уличного освещения (процентов).</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r>
      <w:tr w:rsidR="009A262E"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6) Целевые показатели в транспортном комплексе.</w:t>
            </w:r>
          </w:p>
        </w:tc>
      </w:tr>
      <w:tr w:rsidR="009A262E" w:rsidRPr="009957BD" w:rsidTr="009957BD">
        <w:trPr>
          <w:trHeight w:val="30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 (единиц);</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21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б)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субъектом Российской Федерации (муниципальным образованием) (единиц);</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18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в) количество транспортных средств (включая легковые электромобили) с автономным источником электрического питания, зарегистрированных на территории субъекта Российской Федерации (муниципального образования) (единиц);</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15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 количество электромобилей легковых с автономным источником электрического питания, зарегистрированных на территории субъекта Российской Федерации (муниципального образования) (единиц);</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18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д) 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субъекта Российской Федерации (муниципального образования) (единиц).</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5D0EE7" w:rsidTr="009957BD">
        <w:trPr>
          <w:trHeight w:val="1500"/>
        </w:trPr>
        <w:tc>
          <w:tcPr>
            <w:tcW w:w="5000" w:type="pct"/>
            <w:gridSpan w:val="7"/>
            <w:tcBorders>
              <w:top w:val="nil"/>
              <w:left w:val="single" w:sz="4" w:space="0" w:color="auto"/>
              <w:bottom w:val="single" w:sz="4" w:space="0" w:color="auto"/>
              <w:right w:val="single" w:sz="4" w:space="0" w:color="auto"/>
            </w:tcBorders>
            <w:shd w:val="clear" w:color="auto" w:fill="auto"/>
          </w:tcPr>
          <w:p w:rsidR="009A262E" w:rsidRPr="009957BD" w:rsidRDefault="009A262E" w:rsidP="009957BD">
            <w:pPr>
              <w:spacing w:after="0"/>
              <w:ind w:left="720"/>
              <w:rPr>
                <w:rFonts w:ascii="Times New Roman" w:hAnsi="Times New Roman" w:cs="Times New Roman"/>
                <w:color w:val="222222"/>
                <w:szCs w:val="28"/>
              </w:rPr>
            </w:pPr>
            <w:r w:rsidRPr="009957BD">
              <w:rPr>
                <w:rFonts w:ascii="Times New Roman" w:hAnsi="Times New Roman" w:cs="Times New Roman"/>
              </w:rPr>
              <w:lastRenderedPageBreak/>
              <w:t xml:space="preserve">* </w:t>
            </w:r>
            <w:r w:rsidRPr="009957BD">
              <w:rPr>
                <w:rFonts w:ascii="Times New Roman" w:hAnsi="Times New Roman" w:cs="Times New Roman"/>
                <w:szCs w:val="28"/>
              </w:rPr>
              <w:t xml:space="preserve">- </w:t>
            </w:r>
            <w:r w:rsidRPr="009957BD">
              <w:rPr>
                <w:rFonts w:ascii="Times New Roman" w:hAnsi="Times New Roman" w:cs="Times New Roman"/>
                <w:color w:val="222222"/>
                <w:szCs w:val="28"/>
              </w:rPr>
              <w:t xml:space="preserve">источников тепловой энергии, функционирующих в режиме комбинированной выработки тепловой и электрической энергии на территории с.п. </w:t>
            </w:r>
            <w:r>
              <w:rPr>
                <w:rFonts w:ascii="Times New Roman" w:hAnsi="Times New Roman" w:cs="Times New Roman"/>
                <w:color w:val="222222"/>
                <w:szCs w:val="28"/>
              </w:rPr>
              <w:t xml:space="preserve">Сосновка </w:t>
            </w:r>
            <w:r w:rsidRPr="009957BD">
              <w:rPr>
                <w:rFonts w:ascii="Times New Roman" w:hAnsi="Times New Roman" w:cs="Times New Roman"/>
                <w:color w:val="222222"/>
                <w:szCs w:val="28"/>
              </w:rPr>
              <w:t>нет.</w:t>
            </w:r>
          </w:p>
          <w:p w:rsidR="009A262E" w:rsidRPr="009957BD" w:rsidRDefault="009A262E" w:rsidP="009957BD">
            <w:pPr>
              <w:spacing w:after="0"/>
              <w:ind w:left="720"/>
              <w:rPr>
                <w:rFonts w:ascii="Times New Roman" w:hAnsi="Times New Roman" w:cs="Times New Roman"/>
                <w:color w:val="222222"/>
              </w:rPr>
            </w:pPr>
            <w:r w:rsidRPr="009957BD">
              <w:rPr>
                <w:rFonts w:ascii="Times New Roman" w:hAnsi="Times New Roman" w:cs="Times New Roman"/>
                <w:color w:val="222222"/>
                <w:sz w:val="24"/>
              </w:rPr>
              <w:t xml:space="preserve">** - </w:t>
            </w:r>
            <w:r w:rsidRPr="009957BD">
              <w:rPr>
                <w:rFonts w:ascii="Times New Roman" w:hAnsi="Times New Roman" w:cs="Times New Roman"/>
                <w:color w:val="222222"/>
              </w:rPr>
              <w:t xml:space="preserve">ввод мощностей генерирующих объектов, функционирующих на основе использования возобновляемых источников энергии на  территории с.п. </w:t>
            </w:r>
            <w:r>
              <w:rPr>
                <w:rFonts w:ascii="Times New Roman" w:hAnsi="Times New Roman" w:cs="Times New Roman"/>
                <w:color w:val="222222"/>
              </w:rPr>
              <w:t>Сосновка</w:t>
            </w:r>
            <w:r w:rsidRPr="009957BD">
              <w:rPr>
                <w:rFonts w:ascii="Times New Roman" w:hAnsi="Times New Roman" w:cs="Times New Roman"/>
                <w:color w:val="222222"/>
              </w:rPr>
              <w:t xml:space="preserve"> не планируется.</w:t>
            </w:r>
          </w:p>
          <w:p w:rsidR="009A262E" w:rsidRPr="009957BD" w:rsidRDefault="009A262E" w:rsidP="009957BD">
            <w:pPr>
              <w:spacing w:after="0"/>
              <w:ind w:left="720"/>
              <w:rPr>
                <w:rFonts w:ascii="Times New Roman" w:hAnsi="Times New Roman" w:cs="Times New Roman"/>
                <w:color w:val="222222"/>
              </w:rPr>
            </w:pPr>
            <w:r w:rsidRPr="009957BD">
              <w:rPr>
                <w:rFonts w:ascii="Times New Roman" w:hAnsi="Times New Roman" w:cs="Times New Roman"/>
                <w:color w:val="222222"/>
              </w:rPr>
              <w:t xml:space="preserve">*** - объектов промышленного производства на территории с.п. </w:t>
            </w:r>
            <w:r>
              <w:rPr>
                <w:rFonts w:ascii="Times New Roman" w:hAnsi="Times New Roman" w:cs="Times New Roman"/>
                <w:color w:val="222222"/>
              </w:rPr>
              <w:t>Сосновка</w:t>
            </w:r>
            <w:r w:rsidRPr="009957BD">
              <w:rPr>
                <w:rFonts w:ascii="Times New Roman" w:hAnsi="Times New Roman" w:cs="Times New Roman"/>
                <w:color w:val="222222"/>
              </w:rPr>
              <w:t xml:space="preserve"> нет.</w:t>
            </w:r>
          </w:p>
          <w:p w:rsidR="009A262E" w:rsidRPr="009957BD" w:rsidRDefault="009A262E" w:rsidP="009957BD">
            <w:pPr>
              <w:spacing w:after="0"/>
              <w:ind w:left="720"/>
              <w:rPr>
                <w:rFonts w:ascii="Times New Roman" w:hAnsi="Times New Roman" w:cs="Times New Roman"/>
                <w:color w:val="222222"/>
              </w:rPr>
            </w:pPr>
            <w:r w:rsidRPr="009957BD">
              <w:rPr>
                <w:rFonts w:ascii="Times New Roman" w:hAnsi="Times New Roman" w:cs="Times New Roman"/>
                <w:color w:val="222222"/>
              </w:rPr>
              <w:t xml:space="preserve">**** - высокоэкономичного автотранспорта, транспорта с использованием газа и электромобилей на балансе администрации с.п. </w:t>
            </w:r>
            <w:r>
              <w:rPr>
                <w:rFonts w:ascii="Times New Roman" w:hAnsi="Times New Roman" w:cs="Times New Roman"/>
                <w:color w:val="222222"/>
              </w:rPr>
              <w:t>Сосновка</w:t>
            </w:r>
            <w:r w:rsidRPr="009957BD">
              <w:rPr>
                <w:rFonts w:ascii="Times New Roman" w:hAnsi="Times New Roman" w:cs="Times New Roman"/>
                <w:color w:val="222222"/>
              </w:rPr>
              <w:t xml:space="preserve"> нет.</w:t>
            </w:r>
          </w:p>
          <w:p w:rsidR="009A262E" w:rsidRPr="00A55E5C" w:rsidRDefault="009A262E" w:rsidP="009957BD">
            <w:pPr>
              <w:spacing w:after="0"/>
              <w:ind w:left="720"/>
              <w:rPr>
                <w:rFonts w:ascii="Times New Roman" w:hAnsi="Times New Roman" w:cs="Times New Roman"/>
              </w:rPr>
            </w:pPr>
            <w:r w:rsidRPr="009957BD">
              <w:rPr>
                <w:rFonts w:ascii="Times New Roman" w:hAnsi="Times New Roman" w:cs="Times New Roman"/>
                <w:color w:val="222222"/>
              </w:rPr>
              <w:t xml:space="preserve">***** - </w:t>
            </w:r>
            <w:r>
              <w:rPr>
                <w:rFonts w:ascii="Times New Roman" w:hAnsi="Times New Roman" w:cs="Times New Roman"/>
                <w:color w:val="222222"/>
              </w:rPr>
              <w:t>не предоставлены сведения о</w:t>
            </w:r>
            <w:r w:rsidRPr="009957BD">
              <w:rPr>
                <w:rFonts w:ascii="Times New Roman" w:hAnsi="Times New Roman" w:cs="Times New Roman"/>
                <w:color w:val="222222"/>
              </w:rPr>
              <w:t xml:space="preserve"> МКД</w:t>
            </w:r>
            <w:r>
              <w:rPr>
                <w:rFonts w:ascii="Times New Roman" w:hAnsi="Times New Roman" w:cs="Times New Roman"/>
                <w:color w:val="222222"/>
              </w:rPr>
              <w:t xml:space="preserve"> (площадь, количество жителей)</w:t>
            </w:r>
            <w:r w:rsidRPr="009957BD">
              <w:rPr>
                <w:rFonts w:ascii="Times New Roman" w:hAnsi="Times New Roman" w:cs="Times New Roman"/>
                <w:color w:val="222222"/>
              </w:rPr>
              <w:t>.</w:t>
            </w:r>
          </w:p>
        </w:tc>
      </w:tr>
    </w:tbl>
    <w:p w:rsidR="009957BD" w:rsidRPr="001501C8" w:rsidRDefault="009957BD" w:rsidP="00AB77E6">
      <w:pPr>
        <w:spacing w:after="0" w:line="240" w:lineRule="auto"/>
        <w:ind w:firstLine="709"/>
        <w:jc w:val="both"/>
        <w:rPr>
          <w:rFonts w:ascii="Times New Roman" w:hAnsi="Times New Roman" w:cs="Times New Roman"/>
          <w:sz w:val="24"/>
          <w:szCs w:val="24"/>
        </w:rPr>
        <w:sectPr w:rsidR="009957BD" w:rsidRPr="001501C8" w:rsidSect="008915B2">
          <w:pgSz w:w="16838" w:h="11906" w:orient="landscape"/>
          <w:pgMar w:top="1701" w:right="1134" w:bottom="850" w:left="1134" w:header="708" w:footer="708" w:gutter="0"/>
          <w:cols w:space="708"/>
          <w:docGrid w:linePitch="360"/>
        </w:sectPr>
      </w:pPr>
    </w:p>
    <w:p w:rsidR="00AB77E6" w:rsidRPr="00E5676D" w:rsidRDefault="0067720A" w:rsidP="00AC5D63">
      <w:pPr>
        <w:pStyle w:val="1"/>
        <w:ind w:firstLine="709"/>
        <w:jc w:val="both"/>
      </w:pPr>
      <w:bookmarkStart w:id="11" w:name="_Toc126059937"/>
      <w:r w:rsidRPr="00E5676D">
        <w:lastRenderedPageBreak/>
        <w:t>6</w:t>
      </w:r>
      <w:r w:rsidR="00F90FE4">
        <w:t>.</w:t>
      </w:r>
      <w:r w:rsidR="00AB77E6" w:rsidRPr="00E5676D">
        <w:t xml:space="preserve"> Информаци</w:t>
      </w:r>
      <w:r w:rsidR="00375E13" w:rsidRPr="00E5676D">
        <w:t>я</w:t>
      </w:r>
      <w:r w:rsidR="00AB77E6" w:rsidRPr="00E5676D">
        <w:t xml:space="preserve">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bookmarkEnd w:id="11"/>
    </w:p>
    <w:p w:rsidR="00AB77E6" w:rsidRPr="001501C8" w:rsidRDefault="00AB77E6" w:rsidP="00AC5D63">
      <w:pPr>
        <w:spacing w:after="0" w:line="240" w:lineRule="auto"/>
        <w:ind w:firstLine="709"/>
        <w:jc w:val="both"/>
        <w:rPr>
          <w:rFonts w:ascii="Times New Roman" w:hAnsi="Times New Roman" w:cs="Times New Roman"/>
          <w:sz w:val="24"/>
          <w:szCs w:val="24"/>
        </w:rPr>
      </w:pPr>
    </w:p>
    <w:p w:rsidR="00244A8F" w:rsidRPr="00244A8F" w:rsidRDefault="00244A8F" w:rsidP="00F90FE4">
      <w:pPr>
        <w:spacing w:after="0" w:line="240" w:lineRule="auto"/>
        <w:ind w:firstLine="709"/>
        <w:jc w:val="both"/>
        <w:rPr>
          <w:rFonts w:ascii="Times New Roman" w:hAnsi="Times New Roman" w:cs="Times New Roman"/>
          <w:sz w:val="24"/>
          <w:szCs w:val="24"/>
        </w:rPr>
      </w:pPr>
      <w:r w:rsidRPr="00244A8F">
        <w:rPr>
          <w:rFonts w:ascii="Times New Roman" w:hAnsi="Times New Roman" w:cs="Times New Roman"/>
          <w:sz w:val="24"/>
          <w:szCs w:val="24"/>
        </w:rPr>
        <w:t xml:space="preserve">Финансовое обеспечение мероприятий Программы осуществляется за счёт средств бюджета муниципального </w:t>
      </w:r>
      <w:r w:rsidR="00113727" w:rsidRPr="00113727">
        <w:rPr>
          <w:rFonts w:ascii="Times New Roman" w:hAnsi="Times New Roman" w:cs="Times New Roman"/>
          <w:sz w:val="24"/>
          <w:szCs w:val="24"/>
        </w:rPr>
        <w:t>образования</w:t>
      </w:r>
      <w:r w:rsidRPr="00244A8F">
        <w:rPr>
          <w:rFonts w:ascii="Times New Roman" w:hAnsi="Times New Roman" w:cs="Times New Roman"/>
          <w:sz w:val="24"/>
          <w:szCs w:val="24"/>
        </w:rPr>
        <w:t xml:space="preserve"> Белоярск</w:t>
      </w:r>
      <w:r w:rsidR="00F24225">
        <w:rPr>
          <w:rFonts w:ascii="Times New Roman" w:hAnsi="Times New Roman" w:cs="Times New Roman"/>
          <w:sz w:val="24"/>
          <w:szCs w:val="24"/>
        </w:rPr>
        <w:t>ого</w:t>
      </w:r>
      <w:r w:rsidRPr="00244A8F">
        <w:rPr>
          <w:rFonts w:ascii="Times New Roman" w:hAnsi="Times New Roman" w:cs="Times New Roman"/>
          <w:sz w:val="24"/>
          <w:szCs w:val="24"/>
        </w:rPr>
        <w:t xml:space="preserve"> район</w:t>
      </w:r>
      <w:r w:rsidR="00F24225">
        <w:rPr>
          <w:rFonts w:ascii="Times New Roman" w:hAnsi="Times New Roman" w:cs="Times New Roman"/>
          <w:sz w:val="24"/>
          <w:szCs w:val="24"/>
        </w:rPr>
        <w:t>а</w:t>
      </w:r>
      <w:r w:rsidRPr="00244A8F">
        <w:rPr>
          <w:rFonts w:ascii="Times New Roman" w:hAnsi="Times New Roman" w:cs="Times New Roman"/>
          <w:sz w:val="24"/>
          <w:szCs w:val="24"/>
        </w:rPr>
        <w:t xml:space="preserve"> Х</w:t>
      </w:r>
      <w:r w:rsidR="00F90FE4">
        <w:rPr>
          <w:rFonts w:ascii="Times New Roman" w:hAnsi="Times New Roman" w:cs="Times New Roman"/>
          <w:sz w:val="24"/>
          <w:szCs w:val="24"/>
        </w:rPr>
        <w:t xml:space="preserve">анты-Мансийского автономного округа - </w:t>
      </w:r>
      <w:r w:rsidRPr="00244A8F">
        <w:rPr>
          <w:rFonts w:ascii="Times New Roman" w:hAnsi="Times New Roman" w:cs="Times New Roman"/>
          <w:sz w:val="24"/>
          <w:szCs w:val="24"/>
        </w:rPr>
        <w:t>Югры. Общий объем финансирования Программы составляет 375,144 тыс. руб.</w:t>
      </w:r>
    </w:p>
    <w:p w:rsidR="00244A8F" w:rsidRDefault="00244A8F" w:rsidP="00F90FE4">
      <w:pPr>
        <w:spacing w:after="0" w:line="240" w:lineRule="auto"/>
        <w:ind w:firstLine="709"/>
        <w:jc w:val="both"/>
        <w:rPr>
          <w:rFonts w:ascii="Times New Roman" w:hAnsi="Times New Roman" w:cs="Times New Roman"/>
          <w:sz w:val="24"/>
          <w:szCs w:val="24"/>
        </w:rPr>
      </w:pPr>
      <w:r w:rsidRPr="00244A8F">
        <w:rPr>
          <w:rFonts w:ascii="Times New Roman" w:hAnsi="Times New Roman" w:cs="Times New Roman"/>
          <w:sz w:val="24"/>
          <w:szCs w:val="24"/>
        </w:rPr>
        <w:t xml:space="preserve">В таблице </w:t>
      </w:r>
      <w:r w:rsidR="00924CD1">
        <w:rPr>
          <w:rFonts w:ascii="Times New Roman" w:hAnsi="Times New Roman" w:cs="Times New Roman"/>
          <w:sz w:val="24"/>
          <w:szCs w:val="24"/>
        </w:rPr>
        <w:t>3</w:t>
      </w:r>
      <w:r w:rsidRPr="00244A8F">
        <w:rPr>
          <w:rFonts w:ascii="Times New Roman" w:hAnsi="Times New Roman" w:cs="Times New Roman"/>
          <w:sz w:val="24"/>
          <w:szCs w:val="24"/>
        </w:rPr>
        <w:t xml:space="preserve"> приведены сведения об объёмах финансирования мероприятий Программы энергосбережения в разрезе эне</w:t>
      </w:r>
      <w:r w:rsidR="00113727">
        <w:rPr>
          <w:rFonts w:ascii="Times New Roman" w:hAnsi="Times New Roman" w:cs="Times New Roman"/>
          <w:sz w:val="24"/>
          <w:szCs w:val="24"/>
        </w:rPr>
        <w:t>ргоресурса и каждого Учреждения</w:t>
      </w:r>
      <w:r w:rsidRPr="00244A8F">
        <w:rPr>
          <w:rFonts w:ascii="Times New Roman" w:hAnsi="Times New Roman" w:cs="Times New Roman"/>
          <w:sz w:val="24"/>
          <w:szCs w:val="24"/>
        </w:rPr>
        <w:t xml:space="preserve"> сельско</w:t>
      </w:r>
      <w:r w:rsidR="00113727">
        <w:rPr>
          <w:rFonts w:ascii="Times New Roman" w:hAnsi="Times New Roman" w:cs="Times New Roman"/>
          <w:sz w:val="24"/>
          <w:szCs w:val="24"/>
        </w:rPr>
        <w:t>го поселения</w:t>
      </w:r>
      <w:r w:rsidRPr="00244A8F">
        <w:rPr>
          <w:rFonts w:ascii="Times New Roman" w:hAnsi="Times New Roman" w:cs="Times New Roman"/>
          <w:sz w:val="24"/>
          <w:szCs w:val="24"/>
        </w:rPr>
        <w:t xml:space="preserve"> </w:t>
      </w:r>
      <w:r w:rsidRPr="00244A8F">
        <w:rPr>
          <w:rFonts w:ascii="Times New Roman" w:hAnsi="Times New Roman" w:cs="Times New Roman"/>
          <w:spacing w:val="-4"/>
          <w:sz w:val="24"/>
          <w:szCs w:val="24"/>
        </w:rPr>
        <w:t>Сосновка</w:t>
      </w:r>
      <w:r w:rsidRPr="00244A8F">
        <w:rPr>
          <w:rFonts w:ascii="Times New Roman" w:hAnsi="Times New Roman" w:cs="Times New Roman"/>
          <w:sz w:val="24"/>
          <w:szCs w:val="24"/>
        </w:rPr>
        <w:t>.</w:t>
      </w:r>
    </w:p>
    <w:p w:rsidR="00244A8F" w:rsidRPr="00244A8F" w:rsidRDefault="00244A8F" w:rsidP="00F90FE4">
      <w:pPr>
        <w:spacing w:after="0" w:line="240" w:lineRule="auto"/>
        <w:ind w:firstLine="709"/>
        <w:rPr>
          <w:rFonts w:ascii="Times New Roman" w:hAnsi="Times New Roman" w:cs="Times New Roman"/>
          <w:sz w:val="24"/>
          <w:szCs w:val="24"/>
        </w:rPr>
      </w:pPr>
    </w:p>
    <w:p w:rsidR="00244A8F" w:rsidRPr="00244A8F" w:rsidRDefault="00244A8F" w:rsidP="00AC5D63">
      <w:pPr>
        <w:spacing w:after="0" w:line="240" w:lineRule="auto"/>
        <w:jc w:val="both"/>
        <w:rPr>
          <w:rFonts w:ascii="Times New Roman" w:hAnsi="Times New Roman" w:cs="Times New Roman"/>
          <w:b/>
          <w:color w:val="000000" w:themeColor="text1"/>
          <w:sz w:val="24"/>
          <w:szCs w:val="24"/>
        </w:rPr>
      </w:pPr>
      <w:r w:rsidRPr="00244A8F">
        <w:rPr>
          <w:rFonts w:ascii="Times New Roman" w:hAnsi="Times New Roman" w:cs="Times New Roman"/>
          <w:b/>
          <w:color w:val="000000" w:themeColor="text1"/>
          <w:sz w:val="24"/>
          <w:szCs w:val="24"/>
        </w:rPr>
        <w:t xml:space="preserve">Таблица </w:t>
      </w:r>
      <w:r w:rsidR="00924CD1">
        <w:rPr>
          <w:rFonts w:ascii="Times New Roman" w:hAnsi="Times New Roman" w:cs="Times New Roman"/>
          <w:b/>
          <w:color w:val="000000" w:themeColor="text1"/>
          <w:sz w:val="24"/>
          <w:szCs w:val="24"/>
        </w:rPr>
        <w:t>3</w:t>
      </w:r>
      <w:r w:rsidRPr="00244A8F">
        <w:rPr>
          <w:rFonts w:ascii="Times New Roman" w:hAnsi="Times New Roman" w:cs="Times New Roman"/>
          <w:b/>
          <w:color w:val="000000" w:themeColor="text1"/>
          <w:sz w:val="24"/>
          <w:szCs w:val="24"/>
        </w:rPr>
        <w:t>. Сведения об объёмах финансирования мероприятий Программы энергосбережения в разрезе эне</w:t>
      </w:r>
      <w:r w:rsidR="00B85607">
        <w:rPr>
          <w:rFonts w:ascii="Times New Roman" w:hAnsi="Times New Roman" w:cs="Times New Roman"/>
          <w:b/>
          <w:color w:val="000000" w:themeColor="text1"/>
          <w:sz w:val="24"/>
          <w:szCs w:val="24"/>
        </w:rPr>
        <w:t>ргоресурса и каждого Учреждения</w:t>
      </w:r>
      <w:r w:rsidRPr="00244A8F">
        <w:rPr>
          <w:rFonts w:ascii="Times New Roman" w:hAnsi="Times New Roman" w:cs="Times New Roman"/>
          <w:b/>
          <w:color w:val="000000" w:themeColor="text1"/>
          <w:sz w:val="24"/>
          <w:szCs w:val="24"/>
        </w:rPr>
        <w:t xml:space="preserve"> сельско</w:t>
      </w:r>
      <w:r w:rsidR="00B85607">
        <w:rPr>
          <w:rFonts w:ascii="Times New Roman" w:hAnsi="Times New Roman" w:cs="Times New Roman"/>
          <w:b/>
          <w:color w:val="000000" w:themeColor="text1"/>
          <w:sz w:val="24"/>
          <w:szCs w:val="24"/>
        </w:rPr>
        <w:t>го</w:t>
      </w:r>
      <w:r w:rsidRPr="00244A8F">
        <w:rPr>
          <w:rFonts w:ascii="Times New Roman" w:hAnsi="Times New Roman" w:cs="Times New Roman"/>
          <w:b/>
          <w:color w:val="000000" w:themeColor="text1"/>
          <w:sz w:val="24"/>
          <w:szCs w:val="24"/>
        </w:rPr>
        <w:t xml:space="preserve"> поселени</w:t>
      </w:r>
      <w:r w:rsidR="00B85607">
        <w:rPr>
          <w:rFonts w:ascii="Times New Roman" w:hAnsi="Times New Roman" w:cs="Times New Roman"/>
          <w:b/>
          <w:color w:val="000000" w:themeColor="text1"/>
          <w:sz w:val="24"/>
          <w:szCs w:val="24"/>
        </w:rPr>
        <w:t>я</w:t>
      </w:r>
      <w:r w:rsidRPr="00244A8F">
        <w:rPr>
          <w:rFonts w:ascii="Times New Roman" w:hAnsi="Times New Roman" w:cs="Times New Roman"/>
          <w:b/>
          <w:color w:val="000000" w:themeColor="text1"/>
          <w:sz w:val="24"/>
          <w:szCs w:val="24"/>
        </w:rPr>
        <w:t xml:space="preserve"> Сосновка </w:t>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28"/>
        <w:gridCol w:w="2261"/>
        <w:gridCol w:w="1691"/>
      </w:tblGrid>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 п/п</w:t>
            </w:r>
          </w:p>
        </w:tc>
        <w:tc>
          <w:tcPr>
            <w:tcW w:w="4528"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Наименование мероприятия программы</w:t>
            </w:r>
          </w:p>
        </w:tc>
        <w:tc>
          <w:tcPr>
            <w:tcW w:w="2261" w:type="dxa"/>
            <w:shd w:val="clear" w:color="auto" w:fill="auto"/>
            <w:vAlign w:val="center"/>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Источник</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Величина финансирования, тыс. руб.</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w:t>
            </w:r>
          </w:p>
        </w:tc>
        <w:tc>
          <w:tcPr>
            <w:tcW w:w="4528"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2</w:t>
            </w:r>
          </w:p>
        </w:tc>
        <w:tc>
          <w:tcPr>
            <w:tcW w:w="2261"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3</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4</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w:t>
            </w:r>
          </w:p>
        </w:tc>
        <w:tc>
          <w:tcPr>
            <w:tcW w:w="6789" w:type="dxa"/>
            <w:gridSpan w:val="2"/>
            <w:shd w:val="clear" w:color="auto" w:fill="auto"/>
            <w:vAlign w:val="center"/>
            <w:hideMark/>
          </w:tcPr>
          <w:p w:rsidR="00244A8F" w:rsidRPr="00244A8F" w:rsidRDefault="00244A8F" w:rsidP="00F24225">
            <w:pPr>
              <w:spacing w:after="0" w:line="240"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Электрическая энергия</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Х</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1.1.</w:t>
            </w:r>
          </w:p>
        </w:tc>
        <w:tc>
          <w:tcPr>
            <w:tcW w:w="4528" w:type="dxa"/>
            <w:shd w:val="clear" w:color="auto" w:fill="auto"/>
            <w:vAlign w:val="center"/>
            <w:hideMark/>
          </w:tcPr>
          <w:p w:rsidR="00244A8F" w:rsidRPr="00244A8F" w:rsidRDefault="00244A8F"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Замена светильников с люминесцентными лампами на светодиодные</w:t>
            </w:r>
          </w:p>
        </w:tc>
        <w:tc>
          <w:tcPr>
            <w:tcW w:w="2261" w:type="dxa"/>
            <w:shd w:val="clear" w:color="auto" w:fill="auto"/>
            <w:vAlign w:val="center"/>
            <w:hideMark/>
          </w:tcPr>
          <w:p w:rsidR="00244A8F" w:rsidRPr="00244A8F" w:rsidRDefault="00B85607" w:rsidP="00F24225">
            <w:pPr>
              <w:spacing w:after="0"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288,906</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1.1.1.</w:t>
            </w:r>
          </w:p>
        </w:tc>
        <w:tc>
          <w:tcPr>
            <w:tcW w:w="4528" w:type="dxa"/>
            <w:shd w:val="clear" w:color="auto" w:fill="auto"/>
            <w:vAlign w:val="center"/>
            <w:hideMark/>
          </w:tcPr>
          <w:p w:rsidR="00244A8F" w:rsidRPr="00244A8F" w:rsidRDefault="00244A8F"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 xml:space="preserve">Здание </w:t>
            </w:r>
            <w:r w:rsidR="00F24225">
              <w:rPr>
                <w:rFonts w:ascii="Times New Roman" w:hAnsi="Times New Roman" w:cs="Times New Roman"/>
                <w:color w:val="000000"/>
                <w:sz w:val="20"/>
                <w:szCs w:val="20"/>
              </w:rPr>
              <w:t>СОШ п. Сосновка</w:t>
            </w:r>
            <w:r w:rsidRPr="00244A8F">
              <w:rPr>
                <w:rFonts w:ascii="Times New Roman" w:hAnsi="Times New Roman" w:cs="Times New Roman"/>
                <w:color w:val="000000"/>
                <w:sz w:val="20"/>
                <w:szCs w:val="20"/>
              </w:rPr>
              <w:t xml:space="preserve">: 628177, Тюменская область, Ханты-Мансийский автономный </w:t>
            </w:r>
            <w:r w:rsidR="00F24225">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округ – Югра, Белоярский район, поселок Сосновка, улица Школьная, дом 1</w:t>
            </w:r>
          </w:p>
        </w:tc>
        <w:tc>
          <w:tcPr>
            <w:tcW w:w="2261" w:type="dxa"/>
            <w:shd w:val="clear" w:color="auto" w:fill="auto"/>
            <w:vAlign w:val="center"/>
            <w:hideMark/>
          </w:tcPr>
          <w:p w:rsidR="00244A8F" w:rsidRPr="00244A8F" w:rsidRDefault="00B85607" w:rsidP="00F24225">
            <w:pPr>
              <w:spacing w:after="0"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288,906</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6789" w:type="dxa"/>
            <w:gridSpan w:val="2"/>
            <w:shd w:val="clear" w:color="auto" w:fill="auto"/>
            <w:vAlign w:val="center"/>
            <w:hideMark/>
          </w:tcPr>
          <w:p w:rsidR="00244A8F" w:rsidRPr="00244A8F" w:rsidRDefault="00244A8F" w:rsidP="00F24225">
            <w:pPr>
              <w:spacing w:after="0" w:line="240"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Итого по мероприятиям по электрической энергии</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288,906</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w:t>
            </w:r>
          </w:p>
        </w:tc>
        <w:tc>
          <w:tcPr>
            <w:tcW w:w="6789" w:type="dxa"/>
            <w:gridSpan w:val="2"/>
            <w:shd w:val="clear" w:color="auto" w:fill="auto"/>
            <w:vAlign w:val="center"/>
            <w:hideMark/>
          </w:tcPr>
          <w:p w:rsidR="00244A8F" w:rsidRPr="00244A8F" w:rsidRDefault="00244A8F" w:rsidP="00F24225">
            <w:pPr>
              <w:spacing w:after="0" w:line="240"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Теплоснабжение</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Х</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2.1.</w:t>
            </w:r>
          </w:p>
        </w:tc>
        <w:tc>
          <w:tcPr>
            <w:tcW w:w="4528" w:type="dxa"/>
            <w:shd w:val="clear" w:color="auto" w:fill="auto"/>
            <w:vAlign w:val="center"/>
            <w:hideMark/>
          </w:tcPr>
          <w:p w:rsidR="00244A8F" w:rsidRPr="00244A8F" w:rsidRDefault="00244A8F" w:rsidP="00F24225">
            <w:pPr>
              <w:spacing w:after="0" w:line="240"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Установка автоматических терморегулирующих клапанов на приборах отопления – радиаторах</w:t>
            </w:r>
          </w:p>
        </w:tc>
        <w:tc>
          <w:tcPr>
            <w:tcW w:w="2261" w:type="dxa"/>
            <w:shd w:val="clear" w:color="auto" w:fill="auto"/>
            <w:vAlign w:val="center"/>
            <w:hideMark/>
          </w:tcPr>
          <w:p w:rsidR="00244A8F" w:rsidRPr="00244A8F" w:rsidRDefault="00B85607" w:rsidP="00F24225">
            <w:pPr>
              <w:spacing w:after="0"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7,638</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2.1.1.</w:t>
            </w:r>
          </w:p>
        </w:tc>
        <w:tc>
          <w:tcPr>
            <w:tcW w:w="4528" w:type="dxa"/>
            <w:shd w:val="clear" w:color="auto" w:fill="auto"/>
            <w:vAlign w:val="center"/>
            <w:hideMark/>
          </w:tcPr>
          <w:p w:rsidR="00244A8F" w:rsidRPr="00244A8F" w:rsidRDefault="00244A8F"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 xml:space="preserve">Здание </w:t>
            </w:r>
            <w:r w:rsidR="00F24225">
              <w:rPr>
                <w:rFonts w:ascii="Times New Roman" w:hAnsi="Times New Roman" w:cs="Times New Roman"/>
                <w:color w:val="000000"/>
                <w:sz w:val="20"/>
                <w:szCs w:val="20"/>
              </w:rPr>
              <w:t>СОШ п. Сосновка</w:t>
            </w:r>
            <w:r w:rsidRPr="00244A8F">
              <w:rPr>
                <w:rFonts w:ascii="Times New Roman" w:hAnsi="Times New Roman" w:cs="Times New Roman"/>
                <w:color w:val="000000"/>
                <w:sz w:val="20"/>
                <w:szCs w:val="20"/>
              </w:rPr>
              <w:t xml:space="preserve">: 628177, Тюменская область, Ханты-Мансийский автономный </w:t>
            </w:r>
            <w:r w:rsidR="00F24225">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округ – Югра, Белоярский район, поселок Сосновка, улица Школьная, дом 1</w:t>
            </w:r>
          </w:p>
        </w:tc>
        <w:tc>
          <w:tcPr>
            <w:tcW w:w="2261" w:type="dxa"/>
            <w:shd w:val="clear" w:color="auto" w:fill="auto"/>
            <w:vAlign w:val="center"/>
            <w:hideMark/>
          </w:tcPr>
          <w:p w:rsidR="00244A8F" w:rsidRPr="00244A8F" w:rsidRDefault="00B85607" w:rsidP="00F24225">
            <w:pPr>
              <w:spacing w:after="0"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7,638</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6789" w:type="dxa"/>
            <w:gridSpan w:val="2"/>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Всего по мероприятиям по теплоснабжению</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7,638</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w:t>
            </w:r>
          </w:p>
        </w:tc>
        <w:tc>
          <w:tcPr>
            <w:tcW w:w="6789" w:type="dxa"/>
            <w:gridSpan w:val="2"/>
            <w:shd w:val="clear" w:color="auto" w:fill="auto"/>
            <w:vAlign w:val="center"/>
            <w:hideMark/>
          </w:tcPr>
          <w:p w:rsidR="00244A8F" w:rsidRPr="00244A8F" w:rsidRDefault="00244A8F" w:rsidP="00F24225">
            <w:pPr>
              <w:spacing w:after="0" w:line="240"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Холодное водоснабжение</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Х</w:t>
            </w:r>
          </w:p>
        </w:tc>
      </w:tr>
      <w:tr w:rsidR="00B85607" w:rsidRPr="00244A8F" w:rsidTr="00B85607">
        <w:trPr>
          <w:trHeight w:val="20"/>
        </w:trPr>
        <w:tc>
          <w:tcPr>
            <w:tcW w:w="960" w:type="dxa"/>
            <w:shd w:val="clear" w:color="auto" w:fill="auto"/>
            <w:vAlign w:val="center"/>
            <w:hideMark/>
          </w:tcPr>
          <w:p w:rsidR="00B85607" w:rsidRPr="00244A8F" w:rsidRDefault="00B85607"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3.1.</w:t>
            </w:r>
          </w:p>
        </w:tc>
        <w:tc>
          <w:tcPr>
            <w:tcW w:w="4528" w:type="dxa"/>
            <w:shd w:val="clear" w:color="auto" w:fill="auto"/>
            <w:vAlign w:val="center"/>
            <w:hideMark/>
          </w:tcPr>
          <w:p w:rsidR="00B85607" w:rsidRPr="00244A8F" w:rsidRDefault="00B85607"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Замена сантехнических приборов старого образца</w:t>
            </w:r>
          </w:p>
        </w:tc>
        <w:tc>
          <w:tcPr>
            <w:tcW w:w="2261" w:type="dxa"/>
            <w:shd w:val="clear" w:color="auto" w:fill="auto"/>
            <w:hideMark/>
          </w:tcPr>
          <w:p w:rsidR="00B85607" w:rsidRPr="00B85607" w:rsidRDefault="00B85607" w:rsidP="00F24225">
            <w:pPr>
              <w:spacing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B85607" w:rsidRPr="00244A8F" w:rsidRDefault="00B85607"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78,600</w:t>
            </w:r>
          </w:p>
        </w:tc>
      </w:tr>
      <w:tr w:rsidR="00B85607" w:rsidRPr="00244A8F" w:rsidTr="00B85607">
        <w:trPr>
          <w:trHeight w:val="20"/>
        </w:trPr>
        <w:tc>
          <w:tcPr>
            <w:tcW w:w="960" w:type="dxa"/>
            <w:shd w:val="clear" w:color="auto" w:fill="auto"/>
            <w:vAlign w:val="center"/>
            <w:hideMark/>
          </w:tcPr>
          <w:p w:rsidR="00B85607" w:rsidRPr="00244A8F" w:rsidRDefault="00B85607"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3.1.1.</w:t>
            </w:r>
          </w:p>
        </w:tc>
        <w:tc>
          <w:tcPr>
            <w:tcW w:w="4528" w:type="dxa"/>
            <w:shd w:val="clear" w:color="auto" w:fill="auto"/>
            <w:vAlign w:val="center"/>
            <w:hideMark/>
          </w:tcPr>
          <w:p w:rsidR="00B85607" w:rsidRPr="00244A8F" w:rsidRDefault="00B85607"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 xml:space="preserve">Здание </w:t>
            </w:r>
            <w:r w:rsidR="00F24225">
              <w:rPr>
                <w:rFonts w:ascii="Times New Roman" w:hAnsi="Times New Roman" w:cs="Times New Roman"/>
                <w:color w:val="000000"/>
                <w:sz w:val="20"/>
                <w:szCs w:val="20"/>
              </w:rPr>
              <w:t>СОШ п. Сосновка</w:t>
            </w:r>
            <w:r w:rsidRPr="00244A8F">
              <w:rPr>
                <w:rFonts w:ascii="Times New Roman" w:hAnsi="Times New Roman" w:cs="Times New Roman"/>
                <w:color w:val="000000"/>
                <w:sz w:val="20"/>
                <w:szCs w:val="20"/>
              </w:rPr>
              <w:t xml:space="preserve">: 628177, Тюменская область, Ханты-Мансийский автономный </w:t>
            </w:r>
            <w:r w:rsidR="00F24225">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округ – Югра, Белоярский район, поселок Сосновка, улица Школьная, дом 1</w:t>
            </w:r>
          </w:p>
        </w:tc>
        <w:tc>
          <w:tcPr>
            <w:tcW w:w="2261" w:type="dxa"/>
            <w:shd w:val="clear" w:color="auto" w:fill="auto"/>
            <w:hideMark/>
          </w:tcPr>
          <w:p w:rsidR="00B85607" w:rsidRPr="00B85607" w:rsidRDefault="00B85607" w:rsidP="00F24225">
            <w:pPr>
              <w:spacing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B85607" w:rsidRPr="00244A8F" w:rsidRDefault="00B85607"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40,800</w:t>
            </w:r>
          </w:p>
        </w:tc>
      </w:tr>
      <w:tr w:rsidR="00244A8F" w:rsidRPr="00244A8F" w:rsidTr="00B85607">
        <w:trPr>
          <w:trHeight w:val="20"/>
        </w:trPr>
        <w:tc>
          <w:tcPr>
            <w:tcW w:w="960" w:type="dxa"/>
            <w:shd w:val="clear" w:color="auto" w:fill="auto"/>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3.1.2.</w:t>
            </w:r>
          </w:p>
        </w:tc>
        <w:tc>
          <w:tcPr>
            <w:tcW w:w="4528" w:type="dxa"/>
            <w:shd w:val="clear" w:color="auto" w:fill="auto"/>
            <w:vAlign w:val="center"/>
            <w:hideMark/>
          </w:tcPr>
          <w:p w:rsidR="00244A8F" w:rsidRPr="00244A8F" w:rsidRDefault="00244A8F"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 xml:space="preserve">здание МАДОУ «Детский сад «Алёнушка» </w:t>
            </w:r>
            <w:r w:rsidR="00F24225">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 xml:space="preserve">п. Сосновка»: 628177, Тюменская область, </w:t>
            </w:r>
            <w:r w:rsidR="00F24225">
              <w:rPr>
                <w:rFonts w:ascii="Times New Roman" w:hAnsi="Times New Roman" w:cs="Times New Roman"/>
                <w:color w:val="000000"/>
                <w:sz w:val="20"/>
                <w:szCs w:val="20"/>
              </w:rPr>
              <w:t xml:space="preserve">                    </w:t>
            </w:r>
            <w:r w:rsidR="00F24225" w:rsidRPr="00244A8F">
              <w:rPr>
                <w:rFonts w:ascii="Times New Roman" w:hAnsi="Times New Roman" w:cs="Times New Roman"/>
                <w:color w:val="000000"/>
                <w:sz w:val="20"/>
                <w:szCs w:val="20"/>
              </w:rPr>
              <w:t>Ханты-Мансийский автономный</w:t>
            </w:r>
            <w:r w:rsidR="00F24225">
              <w:rPr>
                <w:rFonts w:ascii="Times New Roman" w:hAnsi="Times New Roman" w:cs="Times New Roman"/>
                <w:color w:val="000000"/>
                <w:sz w:val="20"/>
                <w:szCs w:val="20"/>
              </w:rPr>
              <w:t xml:space="preserve"> </w:t>
            </w:r>
            <w:r w:rsidR="00F24225" w:rsidRPr="00244A8F">
              <w:rPr>
                <w:rFonts w:ascii="Times New Roman" w:hAnsi="Times New Roman" w:cs="Times New Roman"/>
                <w:color w:val="000000"/>
                <w:sz w:val="20"/>
                <w:szCs w:val="20"/>
              </w:rPr>
              <w:t>округ – Югра</w:t>
            </w:r>
            <w:r w:rsidRPr="00244A8F">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lastRenderedPageBreak/>
              <w:t xml:space="preserve">Белоярский район, п. Сосновка, ул. Школьная, </w:t>
            </w:r>
            <w:r w:rsidR="00F24225">
              <w:rPr>
                <w:rFonts w:ascii="Times New Roman" w:hAnsi="Times New Roman" w:cs="Times New Roman"/>
                <w:color w:val="000000"/>
                <w:sz w:val="20"/>
                <w:szCs w:val="20"/>
              </w:rPr>
              <w:t xml:space="preserve">               дом </w:t>
            </w:r>
            <w:r w:rsidRPr="00244A8F">
              <w:rPr>
                <w:rFonts w:ascii="Times New Roman" w:hAnsi="Times New Roman" w:cs="Times New Roman"/>
                <w:color w:val="000000"/>
                <w:sz w:val="20"/>
                <w:szCs w:val="20"/>
              </w:rPr>
              <w:t>9</w:t>
            </w:r>
          </w:p>
        </w:tc>
        <w:tc>
          <w:tcPr>
            <w:tcW w:w="2261" w:type="dxa"/>
            <w:shd w:val="clear" w:color="auto" w:fill="auto"/>
            <w:vAlign w:val="center"/>
            <w:hideMark/>
          </w:tcPr>
          <w:p w:rsidR="00244A8F" w:rsidRPr="00244A8F" w:rsidRDefault="00B85607" w:rsidP="00244A8F">
            <w:pPr>
              <w:spacing w:after="0" w:line="276"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lastRenderedPageBreak/>
              <w:t xml:space="preserve">Бюджет муниципального образования </w:t>
            </w:r>
            <w:r w:rsidRPr="00B85607">
              <w:rPr>
                <w:rFonts w:ascii="Times New Roman" w:hAnsi="Times New Roman" w:cs="Times New Roman"/>
                <w:color w:val="000000"/>
                <w:sz w:val="20"/>
                <w:szCs w:val="20"/>
              </w:rPr>
              <w:lastRenderedPageBreak/>
              <w:t>Белоярский район ХМАО-Югры</w:t>
            </w:r>
          </w:p>
        </w:tc>
        <w:tc>
          <w:tcPr>
            <w:tcW w:w="1691"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lastRenderedPageBreak/>
              <w:t>37,800</w:t>
            </w:r>
          </w:p>
        </w:tc>
      </w:tr>
      <w:tr w:rsidR="00244A8F" w:rsidRPr="00244A8F" w:rsidTr="00B85607">
        <w:trPr>
          <w:trHeight w:val="20"/>
        </w:trPr>
        <w:tc>
          <w:tcPr>
            <w:tcW w:w="960" w:type="dxa"/>
            <w:shd w:val="clear" w:color="auto" w:fill="auto"/>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lastRenderedPageBreak/>
              <w:t> </w:t>
            </w:r>
          </w:p>
        </w:tc>
        <w:tc>
          <w:tcPr>
            <w:tcW w:w="6789" w:type="dxa"/>
            <w:gridSpan w:val="2"/>
            <w:shd w:val="clear" w:color="auto" w:fill="auto"/>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Всего по мероприятиям по холодному водоснабжению</w:t>
            </w:r>
          </w:p>
        </w:tc>
        <w:tc>
          <w:tcPr>
            <w:tcW w:w="1691"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40,800</w:t>
            </w:r>
          </w:p>
        </w:tc>
      </w:tr>
      <w:tr w:rsidR="00244A8F" w:rsidRPr="00244A8F" w:rsidTr="00B85607">
        <w:trPr>
          <w:trHeight w:val="20"/>
        </w:trPr>
        <w:tc>
          <w:tcPr>
            <w:tcW w:w="960" w:type="dxa"/>
            <w:shd w:val="clear" w:color="000000" w:fill="FFFFFF"/>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6789" w:type="dxa"/>
            <w:gridSpan w:val="2"/>
            <w:shd w:val="clear" w:color="000000" w:fill="FFFFFF"/>
            <w:vAlign w:val="center"/>
            <w:hideMark/>
          </w:tcPr>
          <w:p w:rsidR="00244A8F" w:rsidRPr="00244A8F" w:rsidRDefault="00244A8F" w:rsidP="00244A8F">
            <w:pPr>
              <w:spacing w:after="0" w:line="276" w:lineRule="auto"/>
              <w:jc w:val="center"/>
              <w:rPr>
                <w:rFonts w:ascii="Times New Roman" w:hAnsi="Times New Roman" w:cs="Times New Roman"/>
                <w:b/>
                <w:color w:val="2D2D2D"/>
                <w:sz w:val="20"/>
                <w:szCs w:val="20"/>
              </w:rPr>
            </w:pPr>
            <w:r w:rsidRPr="00244A8F">
              <w:rPr>
                <w:rFonts w:ascii="Times New Roman" w:hAnsi="Times New Roman" w:cs="Times New Roman"/>
                <w:b/>
                <w:color w:val="2D2D2D"/>
                <w:sz w:val="20"/>
                <w:szCs w:val="20"/>
              </w:rPr>
              <w:t>Всего по мероприятиям</w:t>
            </w:r>
          </w:p>
        </w:tc>
        <w:tc>
          <w:tcPr>
            <w:tcW w:w="1691"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b/>
                <w:color w:val="000000"/>
                <w:sz w:val="20"/>
                <w:szCs w:val="20"/>
              </w:rPr>
            </w:pPr>
            <w:r w:rsidRPr="00244A8F">
              <w:rPr>
                <w:rFonts w:ascii="Times New Roman" w:hAnsi="Times New Roman" w:cs="Times New Roman"/>
                <w:b/>
                <w:color w:val="000000"/>
                <w:sz w:val="20"/>
                <w:szCs w:val="20"/>
              </w:rPr>
              <w:t>375,144</w:t>
            </w:r>
          </w:p>
        </w:tc>
      </w:tr>
      <w:tr w:rsidR="00244A8F" w:rsidRPr="00244A8F" w:rsidTr="00B85607">
        <w:trPr>
          <w:trHeight w:val="20"/>
        </w:trPr>
        <w:tc>
          <w:tcPr>
            <w:tcW w:w="960"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4528" w:type="dxa"/>
            <w:shd w:val="clear" w:color="auto" w:fill="auto"/>
            <w:vAlign w:val="center"/>
            <w:hideMark/>
          </w:tcPr>
          <w:p w:rsidR="00244A8F" w:rsidRPr="00244A8F" w:rsidRDefault="00244A8F" w:rsidP="001B011B">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 xml:space="preserve">Здание </w:t>
            </w:r>
            <w:r w:rsidR="00F24225">
              <w:rPr>
                <w:rFonts w:ascii="Times New Roman" w:hAnsi="Times New Roman" w:cs="Times New Roman"/>
                <w:color w:val="000000"/>
                <w:sz w:val="20"/>
                <w:szCs w:val="20"/>
              </w:rPr>
              <w:t>СОШ п. Сосновка</w:t>
            </w:r>
            <w:r w:rsidRPr="00244A8F">
              <w:rPr>
                <w:rFonts w:ascii="Times New Roman" w:hAnsi="Times New Roman" w:cs="Times New Roman"/>
                <w:color w:val="000000"/>
                <w:sz w:val="20"/>
                <w:szCs w:val="20"/>
              </w:rPr>
              <w:t xml:space="preserve">: 628177, Тюменская область, Ханты-Мансийский автономный </w:t>
            </w:r>
            <w:r w:rsidR="001B011B">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округ – Югра, Белоярский район, поселок Сосновка, улица Школьная, дом 1</w:t>
            </w:r>
          </w:p>
        </w:tc>
        <w:tc>
          <w:tcPr>
            <w:tcW w:w="2261" w:type="dxa"/>
            <w:shd w:val="clear" w:color="auto" w:fill="auto"/>
            <w:vAlign w:val="center"/>
            <w:hideMark/>
          </w:tcPr>
          <w:p w:rsidR="00244A8F" w:rsidRPr="00244A8F" w:rsidRDefault="00B85607" w:rsidP="00244A8F">
            <w:pPr>
              <w:spacing w:after="0" w:line="276"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337,344</w:t>
            </w:r>
          </w:p>
        </w:tc>
      </w:tr>
      <w:tr w:rsidR="00244A8F" w:rsidRPr="00244A8F" w:rsidTr="001B011B">
        <w:trPr>
          <w:trHeight w:val="20"/>
        </w:trPr>
        <w:tc>
          <w:tcPr>
            <w:tcW w:w="960" w:type="dxa"/>
            <w:shd w:val="clear" w:color="auto" w:fill="auto"/>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4528" w:type="dxa"/>
            <w:shd w:val="clear" w:color="auto" w:fill="auto"/>
            <w:vAlign w:val="center"/>
            <w:hideMark/>
          </w:tcPr>
          <w:p w:rsidR="00244A8F" w:rsidRPr="00244A8F" w:rsidRDefault="00244A8F" w:rsidP="001B011B">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 xml:space="preserve">здание МАДОУ «Детский сад «Алёнушка» </w:t>
            </w:r>
            <w:r w:rsidR="001B011B">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 xml:space="preserve">п. Сосновка»: 628177, Тюменская область, </w:t>
            </w:r>
            <w:r w:rsidR="001B011B" w:rsidRPr="00244A8F">
              <w:rPr>
                <w:rFonts w:ascii="Times New Roman" w:hAnsi="Times New Roman" w:cs="Times New Roman"/>
                <w:color w:val="000000"/>
                <w:sz w:val="20"/>
                <w:szCs w:val="20"/>
              </w:rPr>
              <w:t>Ханты-Мансийский автономный округ – Югра</w:t>
            </w:r>
            <w:r w:rsidRPr="00244A8F">
              <w:rPr>
                <w:rFonts w:ascii="Times New Roman" w:hAnsi="Times New Roman" w:cs="Times New Roman"/>
                <w:color w:val="000000"/>
                <w:sz w:val="20"/>
                <w:szCs w:val="20"/>
              </w:rPr>
              <w:t>, Белоярский район, п. Сосновка, ул. Школьная,</w:t>
            </w:r>
            <w:r w:rsidR="001B011B">
              <w:rPr>
                <w:rFonts w:ascii="Times New Roman" w:hAnsi="Times New Roman" w:cs="Times New Roman"/>
                <w:color w:val="000000"/>
                <w:sz w:val="20"/>
                <w:szCs w:val="20"/>
              </w:rPr>
              <w:t xml:space="preserve">      дом</w:t>
            </w:r>
            <w:r w:rsidRPr="00244A8F">
              <w:rPr>
                <w:rFonts w:ascii="Times New Roman" w:hAnsi="Times New Roman" w:cs="Times New Roman"/>
                <w:color w:val="000000"/>
                <w:sz w:val="20"/>
                <w:szCs w:val="20"/>
              </w:rPr>
              <w:t xml:space="preserve"> 9</w:t>
            </w:r>
          </w:p>
        </w:tc>
        <w:tc>
          <w:tcPr>
            <w:tcW w:w="2261" w:type="dxa"/>
            <w:shd w:val="clear" w:color="auto" w:fill="auto"/>
            <w:vAlign w:val="bottom"/>
            <w:hideMark/>
          </w:tcPr>
          <w:p w:rsidR="00244A8F" w:rsidRPr="00244A8F" w:rsidRDefault="00B85607" w:rsidP="00B85607">
            <w:pPr>
              <w:spacing w:after="0" w:line="276"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37,800</w:t>
            </w:r>
          </w:p>
        </w:tc>
      </w:tr>
    </w:tbl>
    <w:p w:rsidR="00244A8F" w:rsidRPr="00244A8F" w:rsidRDefault="00244A8F" w:rsidP="00F90FE4">
      <w:pPr>
        <w:spacing w:after="0" w:line="240" w:lineRule="auto"/>
        <w:rPr>
          <w:rFonts w:ascii="Times New Roman" w:hAnsi="Times New Roman" w:cs="Times New Roman"/>
          <w:b/>
        </w:rPr>
      </w:pPr>
    </w:p>
    <w:p w:rsidR="00244A8F" w:rsidRPr="00244A8F" w:rsidRDefault="00244A8F" w:rsidP="00F90FE4">
      <w:pPr>
        <w:spacing w:after="0" w:line="240" w:lineRule="auto"/>
        <w:ind w:firstLine="709"/>
        <w:jc w:val="both"/>
        <w:rPr>
          <w:rFonts w:ascii="Times New Roman" w:hAnsi="Times New Roman" w:cs="Times New Roman"/>
          <w:sz w:val="24"/>
          <w:szCs w:val="24"/>
        </w:rPr>
      </w:pPr>
      <w:r w:rsidRPr="00244A8F">
        <w:rPr>
          <w:rFonts w:ascii="Times New Roman" w:hAnsi="Times New Roman" w:cs="Times New Roman"/>
          <w:sz w:val="24"/>
          <w:szCs w:val="24"/>
        </w:rPr>
        <w:t>К реализации мероприятий, в случае необходимости,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rsidR="00AF5165" w:rsidRPr="00244A8F" w:rsidRDefault="00AF5165" w:rsidP="00244A8F">
      <w:pPr>
        <w:spacing w:after="0" w:line="276" w:lineRule="auto"/>
        <w:ind w:firstLine="709"/>
        <w:rPr>
          <w:rFonts w:ascii="Times New Roman" w:hAnsi="Times New Roman" w:cs="Times New Roman"/>
        </w:rPr>
      </w:pPr>
    </w:p>
    <w:p w:rsidR="00AB77E6" w:rsidRDefault="00AB77E6" w:rsidP="00AB77E6">
      <w:pPr>
        <w:spacing w:after="0" w:line="240" w:lineRule="auto"/>
        <w:ind w:firstLine="709"/>
        <w:jc w:val="both"/>
        <w:rPr>
          <w:rFonts w:ascii="Times New Roman" w:hAnsi="Times New Roman" w:cs="Times New Roman"/>
          <w:sz w:val="24"/>
          <w:szCs w:val="24"/>
        </w:rPr>
      </w:pPr>
    </w:p>
    <w:p w:rsidR="0067720A" w:rsidRDefault="0067720A" w:rsidP="00AB77E6">
      <w:pPr>
        <w:spacing w:after="0" w:line="240" w:lineRule="auto"/>
        <w:ind w:firstLine="709"/>
        <w:jc w:val="both"/>
        <w:rPr>
          <w:rFonts w:ascii="Times New Roman" w:hAnsi="Times New Roman" w:cs="Times New Roman"/>
          <w:sz w:val="24"/>
          <w:szCs w:val="24"/>
        </w:rPr>
        <w:sectPr w:rsidR="0067720A">
          <w:pgSz w:w="11906" w:h="16838"/>
          <w:pgMar w:top="1134" w:right="850" w:bottom="1134" w:left="1701" w:header="708" w:footer="708" w:gutter="0"/>
          <w:cols w:space="708"/>
          <w:docGrid w:linePitch="360"/>
        </w:sectPr>
      </w:pPr>
    </w:p>
    <w:p w:rsidR="00932A68" w:rsidRDefault="00932A68" w:rsidP="00E5676D">
      <w:pPr>
        <w:pStyle w:val="1"/>
      </w:pPr>
      <w:bookmarkStart w:id="12" w:name="_Toc126059938"/>
      <w:r w:rsidRPr="00932A68">
        <w:lastRenderedPageBreak/>
        <w:t xml:space="preserve">Приложение </w:t>
      </w:r>
      <w:r w:rsidR="008617E0">
        <w:t>А</w:t>
      </w:r>
      <w:r w:rsidRPr="00932A68">
        <w:t>. Сводный перечень по финансированию мероприятий с результатами от их внедрения</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568"/>
        <w:gridCol w:w="1404"/>
        <w:gridCol w:w="707"/>
        <w:gridCol w:w="631"/>
        <w:gridCol w:w="618"/>
        <w:gridCol w:w="1062"/>
        <w:gridCol w:w="1404"/>
        <w:gridCol w:w="707"/>
        <w:gridCol w:w="631"/>
        <w:gridCol w:w="618"/>
        <w:gridCol w:w="1062"/>
        <w:gridCol w:w="1404"/>
        <w:gridCol w:w="707"/>
        <w:gridCol w:w="631"/>
        <w:gridCol w:w="618"/>
        <w:gridCol w:w="1062"/>
      </w:tblGrid>
      <w:tr w:rsidR="004C003B" w:rsidRPr="004C003B" w:rsidTr="001B011B">
        <w:trPr>
          <w:trHeight w:val="20"/>
        </w:trPr>
        <w:tc>
          <w:tcPr>
            <w:tcW w:w="166" w:type="pct"/>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 п/п</w:t>
            </w:r>
          </w:p>
        </w:tc>
        <w:tc>
          <w:tcPr>
            <w:tcW w:w="562" w:type="pct"/>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Наименование мероприятия программы</w:t>
            </w:r>
          </w:p>
        </w:tc>
        <w:tc>
          <w:tcPr>
            <w:tcW w:w="1309" w:type="pct"/>
            <w:gridSpan w:val="5"/>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20</w:t>
            </w:r>
            <w:r w:rsidRPr="004C003B">
              <w:rPr>
                <w:rFonts w:ascii="Times New Roman" w:hAnsi="Times New Roman" w:cs="Times New Roman"/>
                <w:color w:val="2D2D2D"/>
                <w:sz w:val="20"/>
                <w:szCs w:val="20"/>
                <w:u w:val="single"/>
              </w:rPr>
              <w:t>23</w:t>
            </w:r>
            <w:r w:rsidRPr="004C003B">
              <w:rPr>
                <w:rFonts w:ascii="Times New Roman" w:hAnsi="Times New Roman" w:cs="Times New Roman"/>
                <w:color w:val="2D2D2D"/>
                <w:sz w:val="20"/>
                <w:szCs w:val="20"/>
              </w:rPr>
              <w:t xml:space="preserve"> г.</w:t>
            </w:r>
          </w:p>
        </w:tc>
        <w:tc>
          <w:tcPr>
            <w:tcW w:w="1499" w:type="pct"/>
            <w:gridSpan w:val="5"/>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20</w:t>
            </w:r>
            <w:r w:rsidRPr="004C003B">
              <w:rPr>
                <w:rFonts w:ascii="Times New Roman" w:hAnsi="Times New Roman" w:cs="Times New Roman"/>
                <w:color w:val="2D2D2D"/>
                <w:sz w:val="20"/>
                <w:szCs w:val="20"/>
                <w:u w:val="single"/>
              </w:rPr>
              <w:t>24</w:t>
            </w:r>
            <w:r w:rsidRPr="004C003B">
              <w:rPr>
                <w:rFonts w:ascii="Times New Roman" w:hAnsi="Times New Roman" w:cs="Times New Roman"/>
                <w:color w:val="2D2D2D"/>
                <w:sz w:val="20"/>
                <w:szCs w:val="20"/>
              </w:rPr>
              <w:t xml:space="preserve"> г.</w:t>
            </w:r>
          </w:p>
        </w:tc>
        <w:tc>
          <w:tcPr>
            <w:tcW w:w="1464" w:type="pct"/>
            <w:gridSpan w:val="5"/>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20</w:t>
            </w:r>
            <w:r w:rsidRPr="004C003B">
              <w:rPr>
                <w:rFonts w:ascii="Times New Roman" w:hAnsi="Times New Roman" w:cs="Times New Roman"/>
                <w:color w:val="2D2D2D"/>
                <w:sz w:val="20"/>
                <w:szCs w:val="20"/>
                <w:u w:val="single"/>
              </w:rPr>
              <w:t>25</w:t>
            </w:r>
            <w:r w:rsidRPr="004C003B">
              <w:rPr>
                <w:rFonts w:ascii="Times New Roman" w:hAnsi="Times New Roman" w:cs="Times New Roman"/>
                <w:color w:val="2D2D2D"/>
                <w:sz w:val="20"/>
                <w:szCs w:val="20"/>
              </w:rPr>
              <w:t xml:space="preserve"> г.</w:t>
            </w:r>
          </w:p>
        </w:tc>
      </w:tr>
      <w:tr w:rsidR="004C003B" w:rsidRPr="004C003B" w:rsidTr="001B011B">
        <w:trPr>
          <w:trHeight w:val="20"/>
        </w:trPr>
        <w:tc>
          <w:tcPr>
            <w:tcW w:w="166"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562"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631" w:type="pct"/>
            <w:gridSpan w:val="2"/>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Финансовое обеспечение реализации мероприятий</w:t>
            </w:r>
          </w:p>
        </w:tc>
        <w:tc>
          <w:tcPr>
            <w:tcW w:w="678" w:type="pct"/>
            <w:gridSpan w:val="3"/>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Экономия топливно-энергетических ресурсов</w:t>
            </w:r>
          </w:p>
        </w:tc>
        <w:tc>
          <w:tcPr>
            <w:tcW w:w="670" w:type="pct"/>
            <w:gridSpan w:val="2"/>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Финансовое обеспечение реализации мероприятий</w:t>
            </w:r>
          </w:p>
        </w:tc>
        <w:tc>
          <w:tcPr>
            <w:tcW w:w="829" w:type="pct"/>
            <w:gridSpan w:val="3"/>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Экономия топливно-энергетических ресурсов</w:t>
            </w:r>
          </w:p>
        </w:tc>
        <w:tc>
          <w:tcPr>
            <w:tcW w:w="694" w:type="pct"/>
            <w:gridSpan w:val="2"/>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Финансовое обеспечение реализации мероприятий</w:t>
            </w:r>
          </w:p>
        </w:tc>
        <w:tc>
          <w:tcPr>
            <w:tcW w:w="770" w:type="pct"/>
            <w:gridSpan w:val="3"/>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Экономия топливно-энергетических ресурсов</w:t>
            </w:r>
          </w:p>
        </w:tc>
      </w:tr>
      <w:tr w:rsidR="004C003B" w:rsidRPr="004C003B" w:rsidTr="001B011B">
        <w:trPr>
          <w:trHeight w:val="20"/>
        </w:trPr>
        <w:tc>
          <w:tcPr>
            <w:tcW w:w="166"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562"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631" w:type="pct"/>
            <w:gridSpan w:val="2"/>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379" w:type="pct"/>
            <w:gridSpan w:val="2"/>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натуральном выражении</w:t>
            </w:r>
          </w:p>
        </w:tc>
        <w:tc>
          <w:tcPr>
            <w:tcW w:w="299" w:type="pct"/>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стоимостном выражении, тыс. руб.</w:t>
            </w:r>
          </w:p>
        </w:tc>
        <w:tc>
          <w:tcPr>
            <w:tcW w:w="670" w:type="pct"/>
            <w:gridSpan w:val="2"/>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379" w:type="pct"/>
            <w:gridSpan w:val="2"/>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натуральном выражении</w:t>
            </w:r>
          </w:p>
        </w:tc>
        <w:tc>
          <w:tcPr>
            <w:tcW w:w="450" w:type="pct"/>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стоимостном выражении, тыс. руб.</w:t>
            </w:r>
          </w:p>
        </w:tc>
        <w:tc>
          <w:tcPr>
            <w:tcW w:w="694" w:type="pct"/>
            <w:gridSpan w:val="2"/>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379" w:type="pct"/>
            <w:gridSpan w:val="2"/>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натуральном выражении</w:t>
            </w:r>
          </w:p>
        </w:tc>
        <w:tc>
          <w:tcPr>
            <w:tcW w:w="391" w:type="pct"/>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стоимостном выражении, тыс. руб.</w:t>
            </w:r>
          </w:p>
        </w:tc>
      </w:tr>
      <w:tr w:rsidR="004C003B" w:rsidRPr="004C003B" w:rsidTr="001B011B">
        <w:trPr>
          <w:trHeight w:val="20"/>
        </w:trPr>
        <w:tc>
          <w:tcPr>
            <w:tcW w:w="166"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562"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414"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источник</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объем, тыс. руб.</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кол-во</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ед. изм.</w:t>
            </w:r>
          </w:p>
        </w:tc>
        <w:tc>
          <w:tcPr>
            <w:tcW w:w="299"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источник</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объем, тыс. руб.</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кол-во</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ед. изм.</w:t>
            </w:r>
          </w:p>
        </w:tc>
        <w:tc>
          <w:tcPr>
            <w:tcW w:w="450"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источник</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объем, тыс. руб.</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кол-во</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ед. изм.</w:t>
            </w:r>
          </w:p>
        </w:tc>
        <w:tc>
          <w:tcPr>
            <w:tcW w:w="391"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w:t>
            </w:r>
          </w:p>
        </w:tc>
        <w:tc>
          <w:tcPr>
            <w:tcW w:w="56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w:t>
            </w:r>
          </w:p>
        </w:tc>
        <w:tc>
          <w:tcPr>
            <w:tcW w:w="414"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3</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4</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5</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6</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7</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8</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9</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10</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11</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13</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14</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15</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16</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17</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w:t>
            </w:r>
          </w:p>
        </w:tc>
        <w:tc>
          <w:tcPr>
            <w:tcW w:w="976" w:type="pct"/>
            <w:gridSpan w:val="2"/>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Электрическая энергия</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r>
      <w:tr w:rsidR="00B85607" w:rsidRPr="004C003B" w:rsidTr="001B011B">
        <w:trPr>
          <w:trHeight w:val="20"/>
        </w:trPr>
        <w:tc>
          <w:tcPr>
            <w:tcW w:w="166" w:type="pct"/>
            <w:shd w:val="clear" w:color="auto" w:fill="auto"/>
            <w:vAlign w:val="center"/>
            <w:hideMark/>
          </w:tcPr>
          <w:p w:rsidR="00B85607" w:rsidRPr="004C003B" w:rsidRDefault="00B85607" w:rsidP="00B85607">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1.1.</w:t>
            </w:r>
          </w:p>
        </w:tc>
        <w:tc>
          <w:tcPr>
            <w:tcW w:w="562" w:type="pct"/>
            <w:shd w:val="clear" w:color="auto" w:fill="auto"/>
            <w:vAlign w:val="center"/>
            <w:hideMark/>
          </w:tcPr>
          <w:p w:rsidR="00B85607" w:rsidRPr="004C003B" w:rsidRDefault="00B85607" w:rsidP="00B85607">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Замена светильников с люминесцентными лампами на светодиодные</w:t>
            </w:r>
          </w:p>
        </w:tc>
        <w:tc>
          <w:tcPr>
            <w:tcW w:w="414" w:type="pct"/>
            <w:shd w:val="clear" w:color="auto" w:fill="auto"/>
            <w:hideMark/>
          </w:tcPr>
          <w:p w:rsidR="00B85607" w:rsidRPr="00B85607" w:rsidRDefault="00B85607" w:rsidP="001B011B">
            <w:pPr>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299"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450"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391"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B85607" w:rsidRPr="004C003B" w:rsidTr="001B011B">
        <w:trPr>
          <w:trHeight w:val="20"/>
        </w:trPr>
        <w:tc>
          <w:tcPr>
            <w:tcW w:w="166" w:type="pct"/>
            <w:shd w:val="clear" w:color="auto" w:fill="auto"/>
            <w:vAlign w:val="center"/>
            <w:hideMark/>
          </w:tcPr>
          <w:p w:rsidR="00B85607" w:rsidRPr="004C003B" w:rsidRDefault="00B85607" w:rsidP="00B85607">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1.1.1.</w:t>
            </w:r>
          </w:p>
        </w:tc>
        <w:tc>
          <w:tcPr>
            <w:tcW w:w="562" w:type="pct"/>
            <w:shd w:val="clear" w:color="auto" w:fill="auto"/>
            <w:vAlign w:val="center"/>
            <w:hideMark/>
          </w:tcPr>
          <w:p w:rsidR="00B85607" w:rsidRPr="004C003B" w:rsidRDefault="00B85607" w:rsidP="001B011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Здание</w:t>
            </w:r>
            <w:r w:rsidR="001B011B">
              <w:rPr>
                <w:rFonts w:ascii="Times New Roman" w:hAnsi="Times New Roman" w:cs="Times New Roman"/>
                <w:color w:val="000000"/>
                <w:sz w:val="20"/>
                <w:szCs w:val="20"/>
              </w:rPr>
              <w:t xml:space="preserve"> СОШ п. Сосновка</w:t>
            </w:r>
            <w:r w:rsidRPr="004C003B">
              <w:rPr>
                <w:rFonts w:ascii="Times New Roman" w:hAnsi="Times New Roman" w:cs="Times New Roman"/>
                <w:color w:val="000000"/>
                <w:sz w:val="20"/>
                <w:szCs w:val="20"/>
              </w:rPr>
              <w:t>: 628177, Тюменская область, Ханты-Мансийский автономный округ – Югра, Белоярский район, поселок Сосновка, улица Школьная, дом 1</w:t>
            </w:r>
          </w:p>
        </w:tc>
        <w:tc>
          <w:tcPr>
            <w:tcW w:w="414" w:type="pct"/>
            <w:shd w:val="clear" w:color="auto" w:fill="auto"/>
            <w:hideMark/>
          </w:tcPr>
          <w:p w:rsidR="00B85607" w:rsidRPr="00B85607" w:rsidRDefault="00B85607" w:rsidP="001B011B">
            <w:pPr>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299"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450"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391"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976" w:type="pct"/>
            <w:gridSpan w:val="2"/>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Итого по мероприятиям по электрической энергии</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sidR="001B011B">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628177, Тюменская область, Ханты-Мансийский автономный округ – Югра, Белоярский район, поселок 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w:t>
            </w:r>
            <w:bookmarkStart w:id="13" w:name="_GoBack"/>
            <w:bookmarkEnd w:id="13"/>
            <w:r w:rsidRPr="00B85607">
              <w:rPr>
                <w:rFonts w:ascii="Times New Roman" w:hAnsi="Times New Roman" w:cs="Times New Roman"/>
                <w:color w:val="000000"/>
                <w:sz w:val="20"/>
                <w:szCs w:val="20"/>
              </w:rPr>
              <w:t>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кВт×ч</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w:t>
            </w:r>
          </w:p>
        </w:tc>
        <w:tc>
          <w:tcPr>
            <w:tcW w:w="976" w:type="pct"/>
            <w:gridSpan w:val="2"/>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Теплоснабжение</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2.1.</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Установка автоматических терморегулирующих клапанов на приборах отопления – радиаторах</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2.1.1.</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sidR="001B011B">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xml:space="preserve">: 628177, Тюменская область, Ханты-Мансийский автономный округ – Югра, Белоярский район, поселок </w:t>
            </w:r>
            <w:r w:rsidRPr="004C003B">
              <w:rPr>
                <w:rFonts w:ascii="Times New Roman" w:hAnsi="Times New Roman" w:cs="Times New Roman"/>
                <w:color w:val="000000"/>
                <w:sz w:val="20"/>
                <w:szCs w:val="20"/>
              </w:rPr>
              <w:lastRenderedPageBreak/>
              <w:t>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lastRenderedPageBreak/>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lastRenderedPageBreak/>
              <w:t> </w:t>
            </w:r>
          </w:p>
        </w:tc>
        <w:tc>
          <w:tcPr>
            <w:tcW w:w="976" w:type="pct"/>
            <w:gridSpan w:val="2"/>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Всего по мероприятиям по теплоснабжению</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sidR="001B011B">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628177, Тюменская область, Ханты-Мансийский автономный округ – Югра, Белоярский район, поселок 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3.</w:t>
            </w:r>
          </w:p>
        </w:tc>
        <w:tc>
          <w:tcPr>
            <w:tcW w:w="976" w:type="pct"/>
            <w:gridSpan w:val="2"/>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Холодное водоснабжение</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3.1.</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Замена сантехнических приборов старого образца</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26,200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0,204</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9,060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26,200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0,204</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9,060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26,200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0,204</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9,060</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3.1.1.</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sidR="001B011B">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628177, Тюменская область, Ханты-Мансийский автономный округ – Югра, Белоярский район, поселок 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3.1.2.</w:t>
            </w:r>
          </w:p>
        </w:tc>
        <w:tc>
          <w:tcPr>
            <w:tcW w:w="562" w:type="pct"/>
            <w:shd w:val="clear" w:color="auto" w:fill="auto"/>
            <w:vAlign w:val="center"/>
            <w:hideMark/>
          </w:tcPr>
          <w:p w:rsidR="001B011B" w:rsidRDefault="004C003B" w:rsidP="001B011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МАДОУ «Детский сад «Алёнушка» </w:t>
            </w:r>
          </w:p>
          <w:p w:rsidR="001B011B" w:rsidRDefault="004C003B" w:rsidP="001B011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п. Сосновка»: 628177, Тюменская область, </w:t>
            </w:r>
            <w:r w:rsidR="001B011B" w:rsidRPr="004C003B">
              <w:rPr>
                <w:rFonts w:ascii="Times New Roman" w:hAnsi="Times New Roman" w:cs="Times New Roman"/>
                <w:color w:val="000000"/>
                <w:sz w:val="20"/>
                <w:szCs w:val="20"/>
              </w:rPr>
              <w:t xml:space="preserve">Ханты-Мансийский автономный </w:t>
            </w:r>
          </w:p>
          <w:p w:rsidR="001B011B" w:rsidRDefault="001B011B" w:rsidP="001B011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округ – Югра</w:t>
            </w:r>
            <w:r w:rsidR="004C003B" w:rsidRPr="004C003B">
              <w:rPr>
                <w:rFonts w:ascii="Times New Roman" w:hAnsi="Times New Roman" w:cs="Times New Roman"/>
                <w:color w:val="000000"/>
                <w:sz w:val="20"/>
                <w:szCs w:val="20"/>
              </w:rPr>
              <w:t xml:space="preserve">, Белоярский район, п. Сосновка, </w:t>
            </w:r>
          </w:p>
          <w:p w:rsidR="004C003B" w:rsidRPr="004C003B" w:rsidRDefault="004C003B" w:rsidP="001B011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ул. Школьная, </w:t>
            </w:r>
            <w:r w:rsidR="001B011B">
              <w:rPr>
                <w:rFonts w:ascii="Times New Roman" w:hAnsi="Times New Roman" w:cs="Times New Roman"/>
                <w:color w:val="000000"/>
                <w:sz w:val="20"/>
                <w:szCs w:val="20"/>
              </w:rPr>
              <w:t xml:space="preserve">дом </w:t>
            </w:r>
            <w:r w:rsidRPr="004C003B">
              <w:rPr>
                <w:rFonts w:ascii="Times New Roman" w:hAnsi="Times New Roman" w:cs="Times New Roman"/>
                <w:color w:val="000000"/>
                <w:sz w:val="20"/>
                <w:szCs w:val="20"/>
              </w:rPr>
              <w:t>9</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4</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4</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6,780</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976" w:type="pct"/>
            <w:gridSpan w:val="2"/>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Всего по мероприятиям по холодному водоснабжению</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5</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5</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lastRenderedPageBreak/>
              <w:t> </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sidR="00EB5EC6">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628177, Тюменская область, Ханты-Мансийский автономный округ – Югра, Белоярский район, поселок 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 xml:space="preserve">Бюджет муниципального образования Белоярский район ХМАО-Югры </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6</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 xml:space="preserve">Бюджет муниципального образования Белоярский район ХМАО-Югры </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6</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562" w:type="pct"/>
            <w:shd w:val="clear" w:color="auto" w:fill="auto"/>
            <w:vAlign w:val="center"/>
            <w:hideMark/>
          </w:tcPr>
          <w:p w:rsidR="00EB5EC6" w:rsidRDefault="004C003B" w:rsidP="00EB5EC6">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МАДОУ «Детский сад «Алёнушка» </w:t>
            </w:r>
          </w:p>
          <w:p w:rsidR="004C003B" w:rsidRPr="004C003B" w:rsidRDefault="004C003B" w:rsidP="00EB5EC6">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п. Сосновка»: 628177, Тюменская область, </w:t>
            </w:r>
            <w:r w:rsidR="00EB5EC6" w:rsidRPr="004C003B">
              <w:rPr>
                <w:rFonts w:ascii="Times New Roman" w:hAnsi="Times New Roman" w:cs="Times New Roman"/>
                <w:color w:val="000000"/>
                <w:sz w:val="20"/>
                <w:szCs w:val="20"/>
              </w:rPr>
              <w:t>Ханты-Мансийский автономный округ – Югра</w:t>
            </w:r>
            <w:r w:rsidRPr="004C003B">
              <w:rPr>
                <w:rFonts w:ascii="Times New Roman" w:hAnsi="Times New Roman" w:cs="Times New Roman"/>
                <w:color w:val="000000"/>
                <w:sz w:val="20"/>
                <w:szCs w:val="20"/>
              </w:rPr>
              <w:t xml:space="preserve">, Белоярский район, п. Сосновка, ул. Школьная, </w:t>
            </w:r>
            <w:r w:rsidR="00EB5EC6">
              <w:rPr>
                <w:rFonts w:ascii="Times New Roman" w:hAnsi="Times New Roman" w:cs="Times New Roman"/>
                <w:color w:val="000000"/>
                <w:sz w:val="20"/>
                <w:szCs w:val="20"/>
              </w:rPr>
              <w:t xml:space="preserve">дом </w:t>
            </w:r>
            <w:r w:rsidRPr="004C003B">
              <w:rPr>
                <w:rFonts w:ascii="Times New Roman" w:hAnsi="Times New Roman" w:cs="Times New Roman"/>
                <w:color w:val="000000"/>
                <w:sz w:val="20"/>
                <w:szCs w:val="20"/>
              </w:rPr>
              <w:t>9</w:t>
            </w:r>
          </w:p>
        </w:tc>
        <w:tc>
          <w:tcPr>
            <w:tcW w:w="414" w:type="pct"/>
            <w:shd w:val="clear" w:color="auto" w:fill="auto"/>
            <w:vAlign w:val="center"/>
            <w:hideMark/>
          </w:tcPr>
          <w:p w:rsidR="004C003B" w:rsidRPr="004C003B" w:rsidRDefault="00B85607" w:rsidP="00EB5EC6">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м4</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м4</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w:t>
            </w:r>
          </w:p>
        </w:tc>
      </w:tr>
      <w:tr w:rsidR="004C003B" w:rsidRPr="004C003B" w:rsidTr="001B011B">
        <w:trPr>
          <w:trHeight w:val="20"/>
        </w:trPr>
        <w:tc>
          <w:tcPr>
            <w:tcW w:w="166"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976" w:type="pct"/>
            <w:gridSpan w:val="2"/>
            <w:shd w:val="clear" w:color="000000" w:fill="FFFFFF"/>
            <w:vAlign w:val="center"/>
            <w:hideMark/>
          </w:tcPr>
          <w:p w:rsidR="004C003B" w:rsidRPr="004C003B" w:rsidRDefault="004C003B" w:rsidP="004C003B">
            <w:pPr>
              <w:spacing w:after="0"/>
              <w:rPr>
                <w:rFonts w:ascii="Times New Roman" w:hAnsi="Times New Roman" w:cs="Times New Roman"/>
                <w:color w:val="2D2D2D"/>
                <w:sz w:val="20"/>
                <w:szCs w:val="20"/>
              </w:rPr>
            </w:pPr>
            <w:r w:rsidRPr="004C003B">
              <w:rPr>
                <w:rFonts w:ascii="Times New Roman" w:hAnsi="Times New Roman" w:cs="Times New Roman"/>
                <w:color w:val="2D2D2D"/>
                <w:sz w:val="20"/>
                <w:szCs w:val="20"/>
              </w:rPr>
              <w:t>Всего по мероприятиям</w:t>
            </w:r>
          </w:p>
        </w:tc>
        <w:tc>
          <w:tcPr>
            <w:tcW w:w="21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125,048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22,898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125,048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22,898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125,048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22,899</w:t>
            </w:r>
          </w:p>
        </w:tc>
      </w:tr>
      <w:tr w:rsidR="004C003B" w:rsidRPr="004C003B" w:rsidTr="001B011B">
        <w:trPr>
          <w:trHeight w:val="20"/>
        </w:trPr>
        <w:tc>
          <w:tcPr>
            <w:tcW w:w="166"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 </w:t>
            </w:r>
          </w:p>
        </w:tc>
        <w:tc>
          <w:tcPr>
            <w:tcW w:w="562" w:type="pct"/>
            <w:shd w:val="clear" w:color="auto" w:fill="auto"/>
            <w:vAlign w:val="center"/>
            <w:hideMark/>
          </w:tcPr>
          <w:p w:rsidR="004C003B" w:rsidRPr="004C003B" w:rsidRDefault="00EB5EC6" w:rsidP="00EB5EC6">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628177, Тюменская область, Ханты-Мансийский автономный округ – Югра, Белоярский район, поселок 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112,448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16,118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112,448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16,118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112,448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16,119</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 </w:t>
            </w:r>
          </w:p>
        </w:tc>
        <w:tc>
          <w:tcPr>
            <w:tcW w:w="562" w:type="pct"/>
            <w:shd w:val="clear" w:color="auto" w:fill="auto"/>
            <w:vAlign w:val="bottom"/>
            <w:hideMark/>
          </w:tcPr>
          <w:p w:rsidR="00EB5EC6" w:rsidRDefault="004C003B" w:rsidP="00EB5EC6">
            <w:pPr>
              <w:spacing w:after="0" w:line="240" w:lineRule="auto"/>
              <w:rPr>
                <w:rFonts w:ascii="Times New Roman" w:hAnsi="Times New Roman" w:cs="Times New Roman"/>
                <w:color w:val="000000"/>
                <w:sz w:val="20"/>
                <w:szCs w:val="20"/>
              </w:rPr>
            </w:pPr>
            <w:r w:rsidRPr="00EB5EC6">
              <w:rPr>
                <w:rFonts w:ascii="Times New Roman" w:hAnsi="Times New Roman" w:cs="Times New Roman"/>
                <w:color w:val="000000"/>
                <w:sz w:val="20"/>
                <w:szCs w:val="20"/>
              </w:rPr>
              <w:t>здание МАДОУ «Детский сад «Алёнушка»</w:t>
            </w:r>
          </w:p>
          <w:p w:rsidR="004C003B" w:rsidRPr="00EB5EC6" w:rsidRDefault="004C003B" w:rsidP="00EB5EC6">
            <w:pPr>
              <w:spacing w:after="0" w:line="240" w:lineRule="auto"/>
              <w:rPr>
                <w:rFonts w:ascii="Times New Roman" w:hAnsi="Times New Roman" w:cs="Times New Roman"/>
                <w:color w:val="000000"/>
                <w:sz w:val="20"/>
                <w:szCs w:val="20"/>
              </w:rPr>
            </w:pPr>
            <w:r w:rsidRPr="00EB5EC6">
              <w:rPr>
                <w:rFonts w:ascii="Times New Roman" w:hAnsi="Times New Roman" w:cs="Times New Roman"/>
                <w:color w:val="000000"/>
                <w:sz w:val="20"/>
                <w:szCs w:val="20"/>
              </w:rPr>
              <w:t xml:space="preserve"> п. Сосновка»: 628177, Тюменская область, </w:t>
            </w:r>
            <w:r w:rsidR="00EB5EC6" w:rsidRPr="004C003B">
              <w:rPr>
                <w:rFonts w:ascii="Times New Roman" w:hAnsi="Times New Roman" w:cs="Times New Roman"/>
                <w:color w:val="000000"/>
                <w:sz w:val="20"/>
                <w:szCs w:val="20"/>
              </w:rPr>
              <w:t>Ханты-Мансийский автономный округ – Югра</w:t>
            </w:r>
            <w:r w:rsidRPr="00EB5EC6">
              <w:rPr>
                <w:rFonts w:ascii="Times New Roman" w:hAnsi="Times New Roman" w:cs="Times New Roman"/>
                <w:color w:val="000000"/>
                <w:sz w:val="20"/>
                <w:szCs w:val="20"/>
              </w:rPr>
              <w:t xml:space="preserve">, Белоярский район, п. Сосновка, ул. Школьная, </w:t>
            </w:r>
            <w:r w:rsidR="00EB5EC6">
              <w:rPr>
                <w:rFonts w:ascii="Times New Roman" w:hAnsi="Times New Roman" w:cs="Times New Roman"/>
                <w:color w:val="000000"/>
                <w:sz w:val="20"/>
                <w:szCs w:val="20"/>
              </w:rPr>
              <w:t xml:space="preserve">дом </w:t>
            </w:r>
            <w:r w:rsidRPr="00EB5EC6">
              <w:rPr>
                <w:rFonts w:ascii="Times New Roman" w:hAnsi="Times New Roman" w:cs="Times New Roman"/>
                <w:color w:val="000000"/>
                <w:sz w:val="20"/>
                <w:szCs w:val="20"/>
              </w:rPr>
              <w:t>9</w:t>
            </w:r>
          </w:p>
        </w:tc>
        <w:tc>
          <w:tcPr>
            <w:tcW w:w="414" w:type="pct"/>
            <w:shd w:val="clear" w:color="auto" w:fill="auto"/>
            <w:vAlign w:val="bottom"/>
            <w:hideMark/>
          </w:tcPr>
          <w:p w:rsidR="004C003B" w:rsidRPr="004C003B" w:rsidRDefault="00B85607" w:rsidP="00B85607">
            <w:pPr>
              <w:spacing w:after="0"/>
              <w:jc w:val="center"/>
              <w:rPr>
                <w:rFonts w:ascii="Times New Roman" w:hAnsi="Times New Roman" w:cs="Times New Roman"/>
                <w:color w:val="000000"/>
              </w:rPr>
            </w:pPr>
            <w:r w:rsidRPr="00B85607">
              <w:rPr>
                <w:rFonts w:ascii="Times New Roman" w:hAnsi="Times New Roman" w:cs="Times New Roman"/>
                <w:color w:val="00000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12,6</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6,78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rPr>
            </w:pPr>
            <w:r w:rsidRPr="00B85607">
              <w:rPr>
                <w:rFonts w:ascii="Times New Roman" w:hAnsi="Times New Roman" w:cs="Times New Roman"/>
                <w:color w:val="00000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12,6</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6,78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rPr>
            </w:pPr>
            <w:r w:rsidRPr="00B85607">
              <w:rPr>
                <w:rFonts w:ascii="Times New Roman" w:hAnsi="Times New Roman" w:cs="Times New Roman"/>
                <w:color w:val="00000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12,6</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6,78</w:t>
            </w:r>
          </w:p>
        </w:tc>
      </w:tr>
    </w:tbl>
    <w:p w:rsidR="00AB77E6" w:rsidRPr="001501C8" w:rsidRDefault="00AB77E6" w:rsidP="00AB77E6">
      <w:pPr>
        <w:spacing w:after="0" w:line="240" w:lineRule="auto"/>
        <w:ind w:firstLine="709"/>
        <w:rPr>
          <w:rFonts w:ascii="Times New Roman" w:hAnsi="Times New Roman" w:cs="Times New Roman"/>
          <w:sz w:val="24"/>
          <w:szCs w:val="24"/>
        </w:rPr>
      </w:pPr>
    </w:p>
    <w:sectPr w:rsidR="00AB77E6" w:rsidRPr="001501C8" w:rsidSect="004872A8">
      <w:pgSz w:w="16840" w:h="23247"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51" w:rsidRDefault="00540C51" w:rsidP="00AD09FA">
      <w:pPr>
        <w:spacing w:after="0" w:line="240" w:lineRule="auto"/>
      </w:pPr>
      <w:r>
        <w:separator/>
      </w:r>
    </w:p>
  </w:endnote>
  <w:endnote w:type="continuationSeparator" w:id="0">
    <w:p w:rsidR="00540C51" w:rsidRDefault="00540C51" w:rsidP="00AD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FB" w:rsidRPr="00AD09FA" w:rsidRDefault="001678FB">
    <w:pPr>
      <w:pStyle w:val="a6"/>
      <w:jc w:val="right"/>
      <w:rPr>
        <w:rFonts w:ascii="Liberation Serif" w:hAnsi="Liberation Seri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51" w:rsidRDefault="00540C51" w:rsidP="00AD09FA">
      <w:pPr>
        <w:spacing w:after="0" w:line="240" w:lineRule="auto"/>
      </w:pPr>
      <w:r>
        <w:separator/>
      </w:r>
    </w:p>
  </w:footnote>
  <w:footnote w:type="continuationSeparator" w:id="0">
    <w:p w:rsidR="00540C51" w:rsidRDefault="00540C51" w:rsidP="00AD0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954264"/>
      <w:docPartObj>
        <w:docPartGallery w:val="Page Numbers (Top of Page)"/>
        <w:docPartUnique/>
      </w:docPartObj>
    </w:sdtPr>
    <w:sdtContent>
      <w:p w:rsidR="001678FB" w:rsidRDefault="001678FB">
        <w:pPr>
          <w:pStyle w:val="a4"/>
          <w:jc w:val="center"/>
        </w:pPr>
        <w:r>
          <w:fldChar w:fldCharType="begin"/>
        </w:r>
        <w:r>
          <w:instrText>PAGE   \* MERGEFORMAT</w:instrText>
        </w:r>
        <w:r>
          <w:fldChar w:fldCharType="separate"/>
        </w:r>
        <w:r w:rsidR="00606251">
          <w:rPr>
            <w:noProof/>
          </w:rPr>
          <w:t>27</w:t>
        </w:r>
        <w:r>
          <w:fldChar w:fldCharType="end"/>
        </w:r>
      </w:p>
    </w:sdtContent>
  </w:sdt>
  <w:p w:rsidR="001678FB" w:rsidRDefault="001678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41593"/>
    <w:multiLevelType w:val="hybridMultilevel"/>
    <w:tmpl w:val="A992C5D6"/>
    <w:lvl w:ilvl="0" w:tplc="2F5E7166">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23466D32"/>
    <w:multiLevelType w:val="multilevel"/>
    <w:tmpl w:val="DAA6C970"/>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54024F"/>
    <w:multiLevelType w:val="hybridMultilevel"/>
    <w:tmpl w:val="9DDA24B6"/>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5235F3"/>
    <w:multiLevelType w:val="hybridMultilevel"/>
    <w:tmpl w:val="91A60666"/>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4">
    <w:nsid w:val="77705B84"/>
    <w:multiLevelType w:val="hybridMultilevel"/>
    <w:tmpl w:val="4F6406E8"/>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E4339C"/>
    <w:multiLevelType w:val="hybridMultilevel"/>
    <w:tmpl w:val="E7DEC44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6">
    <w:nsid w:val="7B141261"/>
    <w:multiLevelType w:val="multilevel"/>
    <w:tmpl w:val="7054C1D8"/>
    <w:lvl w:ilvl="0">
      <w:start w:val="1"/>
      <w:numFmt w:val="decimal"/>
      <w:lvlText w:val="%1."/>
      <w:lvlJc w:val="left"/>
      <w:pPr>
        <w:ind w:left="360" w:hanging="360"/>
      </w:pPr>
      <w:rPr>
        <w:rFonts w:ascii="Times New Roman" w:eastAsiaTheme="minorHAnsi" w:hAnsi="Times New Roman" w:cs="Times New Roman" w:hint="default"/>
        <w:color w:val="0563C1" w:themeColor="hyperlink"/>
        <w:u w:val="single"/>
      </w:rPr>
    </w:lvl>
    <w:lvl w:ilvl="1">
      <w:start w:val="1"/>
      <w:numFmt w:val="decimal"/>
      <w:lvlText w:val="%1.%2."/>
      <w:lvlJc w:val="left"/>
      <w:pPr>
        <w:ind w:left="360" w:hanging="360"/>
      </w:pPr>
      <w:rPr>
        <w:rFonts w:ascii="Times New Roman" w:eastAsiaTheme="minorHAnsi" w:hAnsi="Times New Roman" w:cs="Times New Roman" w:hint="default"/>
        <w:color w:val="0563C1" w:themeColor="hyperlink"/>
        <w:u w:val="single"/>
      </w:rPr>
    </w:lvl>
    <w:lvl w:ilvl="2">
      <w:start w:val="1"/>
      <w:numFmt w:val="decimal"/>
      <w:lvlText w:val="%1.%2.%3."/>
      <w:lvlJc w:val="left"/>
      <w:pPr>
        <w:ind w:left="720" w:hanging="720"/>
      </w:pPr>
      <w:rPr>
        <w:rFonts w:ascii="Times New Roman" w:eastAsiaTheme="minorHAnsi" w:hAnsi="Times New Roman" w:cs="Times New Roman" w:hint="default"/>
        <w:color w:val="0563C1" w:themeColor="hyperlink"/>
        <w:u w:val="single"/>
      </w:rPr>
    </w:lvl>
    <w:lvl w:ilvl="3">
      <w:start w:val="1"/>
      <w:numFmt w:val="decimal"/>
      <w:lvlText w:val="%1.%2.%3.%4."/>
      <w:lvlJc w:val="left"/>
      <w:pPr>
        <w:ind w:left="720" w:hanging="720"/>
      </w:pPr>
      <w:rPr>
        <w:rFonts w:ascii="Times New Roman" w:eastAsiaTheme="minorHAnsi" w:hAnsi="Times New Roman" w:cs="Times New Roman" w:hint="default"/>
        <w:color w:val="0563C1" w:themeColor="hyperlink"/>
        <w:u w:val="single"/>
      </w:rPr>
    </w:lvl>
    <w:lvl w:ilvl="4">
      <w:start w:val="1"/>
      <w:numFmt w:val="decimal"/>
      <w:lvlText w:val="%1.%2.%3.%4.%5."/>
      <w:lvlJc w:val="left"/>
      <w:pPr>
        <w:ind w:left="1080" w:hanging="1080"/>
      </w:pPr>
      <w:rPr>
        <w:rFonts w:ascii="Times New Roman" w:eastAsiaTheme="minorHAnsi" w:hAnsi="Times New Roman" w:cs="Times New Roman" w:hint="default"/>
        <w:color w:val="0563C1" w:themeColor="hyperlink"/>
        <w:u w:val="single"/>
      </w:rPr>
    </w:lvl>
    <w:lvl w:ilvl="5">
      <w:start w:val="1"/>
      <w:numFmt w:val="decimal"/>
      <w:lvlText w:val="%1.%2.%3.%4.%5.%6."/>
      <w:lvlJc w:val="left"/>
      <w:pPr>
        <w:ind w:left="1080" w:hanging="1080"/>
      </w:pPr>
      <w:rPr>
        <w:rFonts w:ascii="Times New Roman" w:eastAsiaTheme="minorHAnsi" w:hAnsi="Times New Roman" w:cs="Times New Roman" w:hint="default"/>
        <w:color w:val="0563C1" w:themeColor="hyperlink"/>
        <w:u w:val="single"/>
      </w:rPr>
    </w:lvl>
    <w:lvl w:ilvl="6">
      <w:start w:val="1"/>
      <w:numFmt w:val="decimal"/>
      <w:lvlText w:val="%1.%2.%3.%4.%5.%6.%7."/>
      <w:lvlJc w:val="left"/>
      <w:pPr>
        <w:ind w:left="1440" w:hanging="1440"/>
      </w:pPr>
      <w:rPr>
        <w:rFonts w:ascii="Times New Roman" w:eastAsiaTheme="minorHAnsi" w:hAnsi="Times New Roman" w:cs="Times New Roman" w:hint="default"/>
        <w:color w:val="0563C1" w:themeColor="hyperlink"/>
        <w:u w:val="single"/>
      </w:rPr>
    </w:lvl>
    <w:lvl w:ilvl="7">
      <w:start w:val="1"/>
      <w:numFmt w:val="decimal"/>
      <w:lvlText w:val="%1.%2.%3.%4.%5.%6.%7.%8."/>
      <w:lvlJc w:val="left"/>
      <w:pPr>
        <w:ind w:left="1440" w:hanging="1440"/>
      </w:pPr>
      <w:rPr>
        <w:rFonts w:ascii="Times New Roman" w:eastAsiaTheme="minorHAnsi" w:hAnsi="Times New Roman" w:cs="Times New Roman" w:hint="default"/>
        <w:color w:val="0563C1" w:themeColor="hyperlink"/>
        <w:u w:val="single"/>
      </w:rPr>
    </w:lvl>
    <w:lvl w:ilvl="8">
      <w:start w:val="1"/>
      <w:numFmt w:val="decimal"/>
      <w:lvlText w:val="%1.%2.%3.%4.%5.%6.%7.%8.%9."/>
      <w:lvlJc w:val="left"/>
      <w:pPr>
        <w:ind w:left="1800" w:hanging="1800"/>
      </w:pPr>
      <w:rPr>
        <w:rFonts w:ascii="Times New Roman" w:eastAsiaTheme="minorHAnsi" w:hAnsi="Times New Roman" w:cs="Times New Roman" w:hint="default"/>
        <w:color w:val="0563C1" w:themeColor="hyperlink"/>
        <w:u w:val="single"/>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E6"/>
    <w:rsid w:val="00011A2B"/>
    <w:rsid w:val="00066DB9"/>
    <w:rsid w:val="000716C9"/>
    <w:rsid w:val="00113727"/>
    <w:rsid w:val="00114F4E"/>
    <w:rsid w:val="001501C8"/>
    <w:rsid w:val="001678FB"/>
    <w:rsid w:val="00186DC0"/>
    <w:rsid w:val="001B011B"/>
    <w:rsid w:val="001C149B"/>
    <w:rsid w:val="001C4DFC"/>
    <w:rsid w:val="001F22BA"/>
    <w:rsid w:val="001F56AB"/>
    <w:rsid w:val="0021036B"/>
    <w:rsid w:val="00244A8F"/>
    <w:rsid w:val="00274F89"/>
    <w:rsid w:val="002D6BEF"/>
    <w:rsid w:val="00375E13"/>
    <w:rsid w:val="003A181D"/>
    <w:rsid w:val="003C5FF9"/>
    <w:rsid w:val="003D4922"/>
    <w:rsid w:val="003D54AD"/>
    <w:rsid w:val="00406047"/>
    <w:rsid w:val="004121FB"/>
    <w:rsid w:val="004254A7"/>
    <w:rsid w:val="004322BE"/>
    <w:rsid w:val="00432E3C"/>
    <w:rsid w:val="00452888"/>
    <w:rsid w:val="0045509C"/>
    <w:rsid w:val="00463DE4"/>
    <w:rsid w:val="00485E80"/>
    <w:rsid w:val="004872A8"/>
    <w:rsid w:val="0049592B"/>
    <w:rsid w:val="004C003B"/>
    <w:rsid w:val="004C1467"/>
    <w:rsid w:val="004C2F10"/>
    <w:rsid w:val="005149B0"/>
    <w:rsid w:val="00540C51"/>
    <w:rsid w:val="005C10DC"/>
    <w:rsid w:val="005D0EE7"/>
    <w:rsid w:val="005D3054"/>
    <w:rsid w:val="005D3463"/>
    <w:rsid w:val="00606251"/>
    <w:rsid w:val="0067720A"/>
    <w:rsid w:val="006A04C3"/>
    <w:rsid w:val="006B055A"/>
    <w:rsid w:val="00722024"/>
    <w:rsid w:val="00741EE7"/>
    <w:rsid w:val="008369AD"/>
    <w:rsid w:val="00844C45"/>
    <w:rsid w:val="00851D87"/>
    <w:rsid w:val="008617E0"/>
    <w:rsid w:val="00871636"/>
    <w:rsid w:val="00884AD8"/>
    <w:rsid w:val="008915B2"/>
    <w:rsid w:val="00891AF0"/>
    <w:rsid w:val="008D37E3"/>
    <w:rsid w:val="009029D3"/>
    <w:rsid w:val="00920EE7"/>
    <w:rsid w:val="00924CD1"/>
    <w:rsid w:val="00932A68"/>
    <w:rsid w:val="0093721A"/>
    <w:rsid w:val="009725E5"/>
    <w:rsid w:val="009853DC"/>
    <w:rsid w:val="009957BD"/>
    <w:rsid w:val="009A262E"/>
    <w:rsid w:val="009A29AC"/>
    <w:rsid w:val="009E469B"/>
    <w:rsid w:val="00A048B5"/>
    <w:rsid w:val="00A22245"/>
    <w:rsid w:val="00A55E5C"/>
    <w:rsid w:val="00A6557E"/>
    <w:rsid w:val="00AB77E6"/>
    <w:rsid w:val="00AC5D63"/>
    <w:rsid w:val="00AD09FA"/>
    <w:rsid w:val="00AD28B0"/>
    <w:rsid w:val="00AF3F12"/>
    <w:rsid w:val="00AF5165"/>
    <w:rsid w:val="00B23C75"/>
    <w:rsid w:val="00B261CB"/>
    <w:rsid w:val="00B70C44"/>
    <w:rsid w:val="00B85607"/>
    <w:rsid w:val="00BC6AC6"/>
    <w:rsid w:val="00BE649E"/>
    <w:rsid w:val="00CA6FE7"/>
    <w:rsid w:val="00CB1AF8"/>
    <w:rsid w:val="00CB1DB6"/>
    <w:rsid w:val="00CE22E5"/>
    <w:rsid w:val="00D426F2"/>
    <w:rsid w:val="00D44A3A"/>
    <w:rsid w:val="00D5175E"/>
    <w:rsid w:val="00D550CD"/>
    <w:rsid w:val="00D62DF4"/>
    <w:rsid w:val="00D84EE0"/>
    <w:rsid w:val="00DA1FDD"/>
    <w:rsid w:val="00E17DDA"/>
    <w:rsid w:val="00E400E5"/>
    <w:rsid w:val="00E5676D"/>
    <w:rsid w:val="00E67C43"/>
    <w:rsid w:val="00E70580"/>
    <w:rsid w:val="00EB5EC6"/>
    <w:rsid w:val="00F24225"/>
    <w:rsid w:val="00F357F3"/>
    <w:rsid w:val="00F90FE4"/>
    <w:rsid w:val="00FC6E80"/>
    <w:rsid w:val="00FD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CCB41-4685-4A9F-B3D4-370475FD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E5676D"/>
    <w:pPr>
      <w:spacing w:after="0"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7E6"/>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9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09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9FA"/>
  </w:style>
  <w:style w:type="paragraph" w:styleId="a6">
    <w:name w:val="footer"/>
    <w:basedOn w:val="a"/>
    <w:link w:val="a7"/>
    <w:uiPriority w:val="99"/>
    <w:unhideWhenUsed/>
    <w:rsid w:val="00AD09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09FA"/>
  </w:style>
  <w:style w:type="paragraph" w:styleId="a8">
    <w:name w:val="caption"/>
    <w:basedOn w:val="a"/>
    <w:next w:val="a"/>
    <w:uiPriority w:val="35"/>
    <w:unhideWhenUsed/>
    <w:qFormat/>
    <w:rsid w:val="001F22BA"/>
    <w:pPr>
      <w:spacing w:after="200" w:line="240" w:lineRule="auto"/>
    </w:pPr>
    <w:rPr>
      <w:i/>
      <w:iCs/>
      <w:color w:val="44546A" w:themeColor="text2"/>
      <w:sz w:val="18"/>
      <w:szCs w:val="18"/>
    </w:rPr>
  </w:style>
  <w:style w:type="character" w:customStyle="1" w:styleId="10">
    <w:name w:val="Заголовок 1 Знак"/>
    <w:basedOn w:val="a0"/>
    <w:link w:val="1"/>
    <w:rsid w:val="00E5676D"/>
    <w:rPr>
      <w:rFonts w:ascii="Times New Roman" w:eastAsia="Times New Roman" w:hAnsi="Times New Roman" w:cs="Times New Roman"/>
      <w:b/>
      <w:bCs/>
      <w:kern w:val="36"/>
      <w:sz w:val="24"/>
      <w:szCs w:val="24"/>
      <w:lang w:eastAsia="ru-RU"/>
    </w:rPr>
  </w:style>
  <w:style w:type="character" w:styleId="a9">
    <w:name w:val="Hyperlink"/>
    <w:basedOn w:val="a0"/>
    <w:uiPriority w:val="99"/>
    <w:unhideWhenUsed/>
    <w:rsid w:val="00E5676D"/>
    <w:rPr>
      <w:color w:val="0563C1" w:themeColor="hyperlink"/>
      <w:u w:val="single"/>
    </w:rPr>
  </w:style>
  <w:style w:type="paragraph" w:styleId="aa">
    <w:name w:val="List Paragraph"/>
    <w:basedOn w:val="a"/>
    <w:uiPriority w:val="34"/>
    <w:qFormat/>
    <w:rsid w:val="00E5676D"/>
    <w:pPr>
      <w:ind w:left="720"/>
      <w:contextualSpacing/>
    </w:pPr>
  </w:style>
  <w:style w:type="paragraph" w:customStyle="1" w:styleId="11">
    <w:name w:val="Обычный (веб)1"/>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customStyle="1" w:styleId="western">
    <w:name w:val="western"/>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styleId="ab">
    <w:name w:val="TOC Heading"/>
    <w:basedOn w:val="1"/>
    <w:next w:val="a"/>
    <w:uiPriority w:val="39"/>
    <w:semiHidden/>
    <w:unhideWhenUsed/>
    <w:qFormat/>
    <w:rsid w:val="00AF5165"/>
    <w:pPr>
      <w:keepNext/>
      <w:keepLines/>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rsid w:val="00AC5D63"/>
    <w:pPr>
      <w:tabs>
        <w:tab w:val="right" w:leader="dot" w:pos="9345"/>
      </w:tabs>
      <w:spacing w:after="0" w:line="240" w:lineRule="auto"/>
      <w:jc w:val="both"/>
    </w:pPr>
  </w:style>
  <w:style w:type="paragraph" w:styleId="ac">
    <w:name w:val="Balloon Text"/>
    <w:basedOn w:val="a"/>
    <w:link w:val="ad"/>
    <w:uiPriority w:val="99"/>
    <w:semiHidden/>
    <w:unhideWhenUsed/>
    <w:rsid w:val="00AF51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5165"/>
    <w:rPr>
      <w:rFonts w:ascii="Tahoma" w:hAnsi="Tahoma" w:cs="Tahoma"/>
      <w:sz w:val="16"/>
      <w:szCs w:val="16"/>
    </w:rPr>
  </w:style>
  <w:style w:type="paragraph" w:styleId="ae">
    <w:name w:val="No Spacing"/>
    <w:link w:val="af"/>
    <w:uiPriority w:val="1"/>
    <w:qFormat/>
    <w:rsid w:val="00B261C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261CB"/>
    <w:rPr>
      <w:rFonts w:ascii="Calibri" w:eastAsia="Times New Roman" w:hAnsi="Calibri" w:cs="Times New Roman"/>
      <w:lang w:eastAsia="ru-RU"/>
    </w:rPr>
  </w:style>
  <w:style w:type="table" w:customStyle="1" w:styleId="13">
    <w:name w:val="Сетка таблицы1"/>
    <w:basedOn w:val="a1"/>
    <w:next w:val="a3"/>
    <w:uiPriority w:val="59"/>
    <w:rsid w:val="00851D87"/>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1649">
      <w:bodyDiv w:val="1"/>
      <w:marLeft w:val="0"/>
      <w:marRight w:val="0"/>
      <w:marTop w:val="0"/>
      <w:marBottom w:val="0"/>
      <w:divBdr>
        <w:top w:val="none" w:sz="0" w:space="0" w:color="auto"/>
        <w:left w:val="none" w:sz="0" w:space="0" w:color="auto"/>
        <w:bottom w:val="none" w:sz="0" w:space="0" w:color="auto"/>
        <w:right w:val="none" w:sz="0" w:space="0" w:color="auto"/>
      </w:divBdr>
    </w:div>
    <w:div w:id="272370143">
      <w:bodyDiv w:val="1"/>
      <w:marLeft w:val="0"/>
      <w:marRight w:val="0"/>
      <w:marTop w:val="0"/>
      <w:marBottom w:val="0"/>
      <w:divBdr>
        <w:top w:val="none" w:sz="0" w:space="0" w:color="auto"/>
        <w:left w:val="none" w:sz="0" w:space="0" w:color="auto"/>
        <w:bottom w:val="none" w:sz="0" w:space="0" w:color="auto"/>
        <w:right w:val="none" w:sz="0" w:space="0" w:color="auto"/>
      </w:divBdr>
    </w:div>
    <w:div w:id="569653728">
      <w:bodyDiv w:val="1"/>
      <w:marLeft w:val="0"/>
      <w:marRight w:val="0"/>
      <w:marTop w:val="0"/>
      <w:marBottom w:val="0"/>
      <w:divBdr>
        <w:top w:val="none" w:sz="0" w:space="0" w:color="auto"/>
        <w:left w:val="none" w:sz="0" w:space="0" w:color="auto"/>
        <w:bottom w:val="none" w:sz="0" w:space="0" w:color="auto"/>
        <w:right w:val="none" w:sz="0" w:space="0" w:color="auto"/>
      </w:divBdr>
    </w:div>
    <w:div w:id="1063792004">
      <w:bodyDiv w:val="1"/>
      <w:marLeft w:val="0"/>
      <w:marRight w:val="0"/>
      <w:marTop w:val="0"/>
      <w:marBottom w:val="0"/>
      <w:divBdr>
        <w:top w:val="none" w:sz="0" w:space="0" w:color="auto"/>
        <w:left w:val="none" w:sz="0" w:space="0" w:color="auto"/>
        <w:bottom w:val="none" w:sz="0" w:space="0" w:color="auto"/>
        <w:right w:val="none" w:sz="0" w:space="0" w:color="auto"/>
      </w:divBdr>
    </w:div>
    <w:div w:id="1793015579">
      <w:bodyDiv w:val="1"/>
      <w:marLeft w:val="0"/>
      <w:marRight w:val="0"/>
      <w:marTop w:val="0"/>
      <w:marBottom w:val="0"/>
      <w:divBdr>
        <w:top w:val="none" w:sz="0" w:space="0" w:color="auto"/>
        <w:left w:val="none" w:sz="0" w:space="0" w:color="auto"/>
        <w:bottom w:val="none" w:sz="0" w:space="0" w:color="auto"/>
        <w:right w:val="none" w:sz="0" w:space="0" w:color="auto"/>
      </w:divBdr>
    </w:div>
    <w:div w:id="1959725263">
      <w:bodyDiv w:val="1"/>
      <w:marLeft w:val="0"/>
      <w:marRight w:val="0"/>
      <w:marTop w:val="0"/>
      <w:marBottom w:val="0"/>
      <w:divBdr>
        <w:top w:val="none" w:sz="0" w:space="0" w:color="auto"/>
        <w:left w:val="none" w:sz="0" w:space="0" w:color="auto"/>
        <w:bottom w:val="none" w:sz="0" w:space="0" w:color="auto"/>
        <w:right w:val="none" w:sz="0" w:space="0" w:color="auto"/>
      </w:divBdr>
    </w:div>
    <w:div w:id="19627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snovka@mail.ru" TargetMode="External"/><Relationship Id="rId13" Type="http://schemas.openxmlformats.org/officeDocument/2006/relationships/hyperlink" Target="mailto:sdk.meridi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lenushka8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enushka86.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vhoz@sosnovka-ugra.ru" TargetMode="External"/><Relationship Id="rId4" Type="http://schemas.openxmlformats.org/officeDocument/2006/relationships/settings" Target="settings.xml"/><Relationship Id="rId9" Type="http://schemas.openxmlformats.org/officeDocument/2006/relationships/hyperlink" Target="mailto:admsosnovka@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9810-6751-470E-82EA-46595F0F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28</Pages>
  <Words>7831</Words>
  <Characters>44638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Кадровик</cp:lastModifiedBy>
  <cp:revision>4</cp:revision>
  <cp:lastPrinted>2023-03-30T09:18:00Z</cp:lastPrinted>
  <dcterms:created xsi:type="dcterms:W3CDTF">2023-03-27T09:48:00Z</dcterms:created>
  <dcterms:modified xsi:type="dcterms:W3CDTF">2023-03-30T09:25:00Z</dcterms:modified>
</cp:coreProperties>
</file>